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object w:dxaOrig="2620" w:dyaOrig="1296">
          <v:rect xmlns:o="urn:schemas-microsoft-com:office:office" xmlns:v="urn:schemas-microsoft-com:vml" id="rectole0000000000" style="width:131.000000pt;height:64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CONSELHO MUNICIPAL DO IDOSO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ATA N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32"/>
          <w:shd w:fill="auto" w:val="clear"/>
        </w:rPr>
        <w:t xml:space="preserve">º 29 - REUNIÃO ORDINÁRIA DO DIA  05/03/2020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8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Fl.01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Ao quinto dia do mês de Março de 2020 as 14:30 horas na sede da Secretaria da Cidadania, sita a Rua Santa Cruz, 116, centro-Sorocaba-SP realizou-se a reunião ordinária do Conselho Municipal do Idoso de Sorocaba conforme lista de presença anexa.  Justificaram as faltas os conselheiros :  Leila Cristina-SES,  Luciana More-SECID, Gabrielle Vieira- OAB,  Simone Borges-Civil.  A Presidente Maria Eugênia Filomena de Morais inicia a reunião onde é considerada Aprovada a Ata de Reunião nº 28 do dia 06/02/20 pelos conselheiros presentes visto que receberam cópia da mesma e não houve contestação. 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01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O sr. Tarcisio-Tesoureiro informou que não houve doações  no mes de Fevereiro para o Fundo Municipal e que o saldo atual é de  R$  1.047.919,76  ( Hum milhão, quarenta e sete mil,novecentos e dezenove reais e setenta e seis centavos ). 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02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sras.  Simone e Eremita faltaram, sr. Sergio sugeriu suspender a comissão da ARTESP ou se algum dos conselheiros presentes se ofereceriam                                                                                                          para substitui-los, o que não ocorreu, ficou decidido discutir o assunto na próxima reunião. 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03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sobre o Calendário da Saúde sra. Silvana informou que enviou via email no dia 02/03/20 a todos conselheiros. 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04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Dra. Gabrielle justificou sua falta e informou que enviou cópia do ofício protocolado na SECID no dia 03/03/20, a todos conselheiros.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05-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A sra. Luciana justificou sua falta porém enviou a sra. Fabiana Correa para                                                                                                             esplanar sobre o assunto, os conselheiros concordaram com o comentário do sr. Sergio dos custos serem muito altos e de longa duração, então ficou definido que a SECID vai enviar relatórios sobre o assunto e o CMI vai colaborar enviando ofícios cobrando os setores responsáveis para resolução dos mesmos.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06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sobre visita a Prefeitura de Barretos na qual o sr.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object w:dxaOrig="2620" w:dyaOrig="1296">
          <v:rect xmlns:o="urn:schemas-microsoft-com:office:office" xmlns:v="urn:schemas-microsoft-com:vml" id="rectole0000000001" style="width:131.000000pt;height:64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CONSELHO MUNICIPAL DO IDOSO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Fl.02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Sergio sugeriu o cancelamento, a sra. Renata solicitou adiar até o próximo mês no qual os demais membros concordaram.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07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sobre a formação                                                                                                                                  da Comissão Eleitoral o sr. Marcos Castro-Coordenador do Idoso da PMS sugeriu aos conselheiros a opção por Recondução dos mesmos para o biênio 2020/2022 conforme Art. 7º da Lei nº 6022 de 13/10/1999, porém sendo feita nova eleição entre os mesmos para os cargos a serem ocupados e os   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u w:val="single"/>
          <w:shd w:fill="auto" w:val="clear"/>
        </w:rPr>
        <w:t xml:space="preserve">conselheiros presentes 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Aprovaram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u w:val="single"/>
          <w:shd w:fill="auto" w:val="clear"/>
        </w:rPr>
        <w:t xml:space="preserve"> por unanimidade pela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u w:val="single"/>
          <w:shd w:fill="auto" w:val="clear"/>
        </w:rPr>
        <w:t xml:space="preserve">Recondução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, ficando desnecessário a formação da comissão.  </w:t>
      </w:r>
      <w:r>
        <w:rPr>
          <w:rFonts w:ascii="Microsoft JhengHei" w:hAnsi="Microsoft JhengHei" w:cs="Microsoft JhengHei" w:eastAsia="Microsoft JhengHei"/>
          <w:b/>
          <w:color w:val="auto"/>
          <w:spacing w:val="0"/>
          <w:position w:val="0"/>
          <w:sz w:val="24"/>
          <w:shd w:fill="auto" w:val="clear"/>
        </w:rPr>
        <w:t xml:space="preserve">Pauta 08</w:t>
      </w: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- outros, o sr. Marcos Aurélio de Souza  Lensk entregou carta solicitando sua renúncia ao cargo de Vice Presidente continuando apenas como conselheiro e a sra. Eremita Angelica G S Nunes enviou email no decorrer da reunião informando sua renúncia e desligamento da função de conselheira do CMI. Quanto a vacância do vice presidente nenhum dos conselheiros presentes quis assumir, então ficou para ser definido na próxima reunião e a vacância do conselheiro será comunicado ao primeiro suplente sr. Luiz Eduardo dos Santos seu interesse de ocupar ou não o cargo.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   ___________________________________                    _____________________________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   Maria Eugênia Filomena de Morais                   Sergio Marcos de Oliveira</w:t>
      </w:r>
    </w:p>
    <w:p>
      <w:pPr>
        <w:spacing w:before="0" w:after="0" w:line="240"/>
        <w:ind w:right="0" w:left="0" w:firstLine="0"/>
        <w:jc w:val="both"/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JhengHei" w:hAnsi="Microsoft JhengHei" w:cs="Microsoft JhengHei" w:eastAsia="Microsoft JhengHei"/>
          <w:color w:val="auto"/>
          <w:spacing w:val="0"/>
          <w:position w:val="0"/>
          <w:sz w:val="24"/>
          <w:shd w:fill="auto" w:val="clear"/>
        </w:rPr>
        <w:t xml:space="preserve">                     Presidente  CMI                                             Secretário  CMI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