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C7051" w14:textId="77777777" w:rsidR="00C53A52" w:rsidRDefault="00C53A52" w:rsidP="00C53A52">
      <w:pPr>
        <w:tabs>
          <w:tab w:val="num" w:pos="720"/>
        </w:tabs>
        <w:spacing w:before="100" w:beforeAutospacing="1" w:after="100" w:afterAutospacing="1" w:line="600" w:lineRule="auto"/>
        <w:ind w:left="720" w:hanging="360"/>
        <w:textAlignment w:val="baseli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4B5E07" wp14:editId="2E6322C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29890" cy="1343025"/>
            <wp:effectExtent l="0" t="0" r="0" b="0"/>
            <wp:wrapThrough wrapText="bothSides">
              <wp:wrapPolygon edited="0">
                <wp:start x="2668" y="3064"/>
                <wp:lineTo x="2107" y="4289"/>
                <wp:lineTo x="702" y="7660"/>
                <wp:lineTo x="702" y="10111"/>
                <wp:lineTo x="983" y="13481"/>
                <wp:lineTo x="2809" y="15932"/>
                <wp:lineTo x="3371" y="16545"/>
                <wp:lineTo x="4354" y="16545"/>
                <wp:lineTo x="20926" y="15626"/>
                <wp:lineTo x="20645" y="10723"/>
                <wp:lineTo x="20224" y="8579"/>
                <wp:lineTo x="21066" y="6128"/>
                <wp:lineTo x="20083" y="5209"/>
                <wp:lineTo x="4213" y="3064"/>
                <wp:lineTo x="2668" y="3064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D8B40" w14:textId="77777777" w:rsidR="00C53A52" w:rsidRDefault="00C53A52" w:rsidP="00C53A52">
      <w:pPr>
        <w:spacing w:before="100" w:beforeAutospacing="1" w:after="100" w:afterAutospacing="1" w:line="600" w:lineRule="auto"/>
        <w:ind w:left="72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2253D617" w14:textId="666E0A08" w:rsidR="00C53A52" w:rsidRPr="00B4565E" w:rsidRDefault="00C53A52" w:rsidP="00C53A52">
      <w:pPr>
        <w:shd w:val="clear" w:color="auto" w:fill="D0CECE" w:themeFill="background2" w:themeFillShade="E6"/>
        <w:tabs>
          <w:tab w:val="num" w:pos="720"/>
        </w:tabs>
        <w:spacing w:before="100" w:beforeAutospacing="1" w:after="100" w:afterAutospacing="1"/>
        <w:ind w:left="720" w:hanging="360"/>
        <w:jc w:val="center"/>
        <w:textAlignment w:val="baseline"/>
        <w:rPr>
          <w:sz w:val="36"/>
          <w:szCs w:val="36"/>
        </w:rPr>
      </w:pPr>
      <w:r w:rsidRPr="00DA1EB1">
        <w:rPr>
          <w:sz w:val="36"/>
          <w:szCs w:val="36"/>
        </w:rPr>
        <w:t>PAUTA 3</w:t>
      </w:r>
      <w:r w:rsidR="002E1043">
        <w:rPr>
          <w:sz w:val="36"/>
          <w:szCs w:val="36"/>
        </w:rPr>
        <w:t>8</w:t>
      </w:r>
      <w:r w:rsidRPr="00DA1EB1">
        <w:rPr>
          <w:sz w:val="36"/>
          <w:szCs w:val="36"/>
        </w:rPr>
        <w:t>ª reunião (0</w:t>
      </w:r>
      <w:r>
        <w:rPr>
          <w:sz w:val="36"/>
          <w:szCs w:val="36"/>
        </w:rPr>
        <w:t>4</w:t>
      </w:r>
      <w:r w:rsidRPr="00DA1EB1">
        <w:rPr>
          <w:sz w:val="36"/>
          <w:szCs w:val="36"/>
        </w:rPr>
        <w:t xml:space="preserve"> de </w:t>
      </w:r>
      <w:r>
        <w:rPr>
          <w:sz w:val="36"/>
          <w:szCs w:val="36"/>
        </w:rPr>
        <w:t>fevereiro</w:t>
      </w:r>
      <w:r w:rsidRPr="00DA1EB1">
        <w:rPr>
          <w:sz w:val="36"/>
          <w:szCs w:val="36"/>
        </w:rPr>
        <w:t xml:space="preserve"> de 202</w:t>
      </w:r>
      <w:r>
        <w:rPr>
          <w:sz w:val="36"/>
          <w:szCs w:val="36"/>
        </w:rPr>
        <w:t>1</w:t>
      </w:r>
      <w:r w:rsidRPr="00DA1EB1">
        <w:rPr>
          <w:sz w:val="36"/>
          <w:szCs w:val="36"/>
        </w:rPr>
        <w:t>)</w:t>
      </w:r>
    </w:p>
    <w:p w14:paraId="054900E8" w14:textId="77777777" w:rsidR="00C53A52" w:rsidRPr="00DA1EB1" w:rsidRDefault="00C53A52" w:rsidP="00C53A52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>Aprovação da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s</w:t>
      </w: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ata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s</w:t>
      </w: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anterior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es </w:t>
      </w: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>por todos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os presentes</w:t>
      </w: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>;</w:t>
      </w:r>
    </w:p>
    <w:p w14:paraId="5CB481DF" w14:textId="77777777" w:rsidR="00C53A52" w:rsidRPr="00DA1EB1" w:rsidRDefault="00C53A52" w:rsidP="00C53A52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>Comentário sobre os ofícios enviados e recebidos, para ciência de todos;</w:t>
      </w:r>
    </w:p>
    <w:p w14:paraId="13E72DB1" w14:textId="77777777" w:rsidR="00C53A52" w:rsidRPr="00170FB6" w:rsidRDefault="00C53A52" w:rsidP="00C53A52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Comissão de </w:t>
      </w:r>
      <w:r w:rsidRPr="00170FB6">
        <w:rPr>
          <w:rFonts w:asciiTheme="majorHAnsi" w:eastAsia="Times New Roman" w:hAnsiTheme="majorHAnsi" w:cstheme="majorHAnsi"/>
          <w:color w:val="000000"/>
          <w:sz w:val="28"/>
          <w:szCs w:val="28"/>
        </w:rPr>
        <w:t>V</w:t>
      </w: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>isitas;</w:t>
      </w:r>
    </w:p>
    <w:p w14:paraId="26D0A56F" w14:textId="77777777" w:rsidR="00C53A52" w:rsidRPr="00C32D4C" w:rsidRDefault="00C53A52" w:rsidP="00C53A52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170FB6">
        <w:rPr>
          <w:rFonts w:asciiTheme="majorHAnsi" w:eastAsia="Times New Roman" w:hAnsiTheme="majorHAnsi" w:cstheme="majorHAnsi"/>
          <w:color w:val="000000"/>
          <w:sz w:val="28"/>
          <w:szCs w:val="28"/>
        </w:rPr>
        <w:t>Tesouraria. D. Nilce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a-doações</w:t>
      </w:r>
    </w:p>
    <w:p w14:paraId="2D676DC4" w14:textId="77777777" w:rsidR="00C53A52" w:rsidRPr="001F7D55" w:rsidRDefault="00C53A52" w:rsidP="00C53A52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>Clube do idoso</w:t>
      </w:r>
      <w:r w:rsidRPr="00170FB6">
        <w:rPr>
          <w:rFonts w:asciiTheme="majorHAnsi" w:eastAsia="Times New Roman" w:hAnsiTheme="majorHAnsi" w:cstheme="majorHAnsi"/>
          <w:color w:val="000000"/>
          <w:sz w:val="28"/>
          <w:szCs w:val="28"/>
        </w:rPr>
        <w:t>/Chácara do Idoso (Flávia/Enilce)</w:t>
      </w:r>
    </w:p>
    <w:p w14:paraId="73EAB4E4" w14:textId="77777777" w:rsidR="00C53A52" w:rsidRDefault="00C53A52" w:rsidP="00C53A52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Editais</w:t>
      </w:r>
    </w:p>
    <w:p w14:paraId="0E2A93FB" w14:textId="77777777" w:rsidR="00C53A52" w:rsidRPr="00F273B0" w:rsidRDefault="00C53A52" w:rsidP="00C53A52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Apresentação Coordenadoria Idoso (Janaína Diniz)</w:t>
      </w:r>
    </w:p>
    <w:p w14:paraId="127BAF1F" w14:textId="77777777" w:rsidR="00C53A52" w:rsidRPr="00170FB6" w:rsidRDefault="00C53A52" w:rsidP="00C53A52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170FB6">
        <w:rPr>
          <w:rFonts w:asciiTheme="majorHAnsi" w:eastAsia="Times New Roman" w:hAnsiTheme="majorHAnsi" w:cstheme="majorHAnsi"/>
          <w:color w:val="000000"/>
          <w:sz w:val="28"/>
          <w:szCs w:val="28"/>
        </w:rPr>
        <w:t>Outros.</w:t>
      </w:r>
    </w:p>
    <w:p w14:paraId="2DF9EED0" w14:textId="77777777" w:rsidR="00C53A52" w:rsidRDefault="00C53A52" w:rsidP="00C53A52"/>
    <w:p w14:paraId="7BC162AB" w14:textId="77777777" w:rsidR="00C53A52" w:rsidRDefault="00C53A52"/>
    <w:sectPr w:rsidR="00C53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77013C"/>
    <w:multiLevelType w:val="multilevel"/>
    <w:tmpl w:val="378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2E1043"/>
    <w:rsid w:val="00C5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274C"/>
  <w15:chartTrackingRefBased/>
  <w15:docId w15:val="{157BF4CD-5126-43DA-A4C5-5525B8E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A5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2</cp:revision>
  <dcterms:created xsi:type="dcterms:W3CDTF">2021-02-01T15:11:00Z</dcterms:created>
  <dcterms:modified xsi:type="dcterms:W3CDTF">2021-02-01T15:13:00Z</dcterms:modified>
</cp:coreProperties>
</file>