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AFD60" w14:textId="77777777" w:rsidR="003D7C5F" w:rsidRDefault="003D7C5F" w:rsidP="003D7C5F">
      <w:pPr>
        <w:tabs>
          <w:tab w:val="num" w:pos="720"/>
        </w:tabs>
        <w:spacing w:before="100" w:beforeAutospacing="1" w:after="100" w:afterAutospacing="1" w:line="600" w:lineRule="auto"/>
        <w:ind w:left="720" w:hanging="360"/>
        <w:textAlignment w:val="baselin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C4B671" wp14:editId="2C97CE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29890" cy="1343025"/>
            <wp:effectExtent l="0" t="0" r="0" b="0"/>
            <wp:wrapThrough wrapText="bothSides">
              <wp:wrapPolygon edited="0">
                <wp:start x="2668" y="3064"/>
                <wp:lineTo x="2107" y="4289"/>
                <wp:lineTo x="702" y="7660"/>
                <wp:lineTo x="702" y="10111"/>
                <wp:lineTo x="983" y="13481"/>
                <wp:lineTo x="2809" y="15932"/>
                <wp:lineTo x="3371" y="16545"/>
                <wp:lineTo x="4354" y="16545"/>
                <wp:lineTo x="20926" y="15626"/>
                <wp:lineTo x="20645" y="10723"/>
                <wp:lineTo x="20224" y="8579"/>
                <wp:lineTo x="21066" y="6128"/>
                <wp:lineTo x="20083" y="5209"/>
                <wp:lineTo x="4213" y="3064"/>
                <wp:lineTo x="2668" y="3064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71AC7" w14:textId="77777777" w:rsidR="003D7C5F" w:rsidRDefault="003D7C5F" w:rsidP="003D7C5F">
      <w:pPr>
        <w:spacing w:before="100" w:beforeAutospacing="1" w:after="100" w:afterAutospacing="1" w:line="600" w:lineRule="auto"/>
        <w:ind w:left="720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</w:p>
    <w:p w14:paraId="4D4B0209" w14:textId="5A0D69F6" w:rsidR="003D7C5F" w:rsidRPr="00B4565E" w:rsidRDefault="003D7C5F" w:rsidP="003D7C5F">
      <w:pPr>
        <w:shd w:val="clear" w:color="auto" w:fill="D0CECE" w:themeFill="background2" w:themeFillShade="E6"/>
        <w:tabs>
          <w:tab w:val="num" w:pos="720"/>
        </w:tabs>
        <w:spacing w:before="100" w:beforeAutospacing="1" w:after="100" w:afterAutospacing="1"/>
        <w:ind w:left="720" w:hanging="360"/>
        <w:jc w:val="center"/>
        <w:textAlignment w:val="baseline"/>
        <w:rPr>
          <w:sz w:val="36"/>
          <w:szCs w:val="36"/>
        </w:rPr>
      </w:pPr>
      <w:r w:rsidRPr="00DA1EB1">
        <w:rPr>
          <w:sz w:val="36"/>
          <w:szCs w:val="36"/>
        </w:rPr>
        <w:t>PAUTA 3</w:t>
      </w:r>
      <w:r>
        <w:rPr>
          <w:sz w:val="36"/>
          <w:szCs w:val="36"/>
        </w:rPr>
        <w:t>9</w:t>
      </w:r>
      <w:r w:rsidRPr="00DA1EB1">
        <w:rPr>
          <w:sz w:val="36"/>
          <w:szCs w:val="36"/>
        </w:rPr>
        <w:t>ª reunião (0</w:t>
      </w:r>
      <w:r>
        <w:rPr>
          <w:sz w:val="36"/>
          <w:szCs w:val="36"/>
        </w:rPr>
        <w:t>4</w:t>
      </w:r>
      <w:r w:rsidRPr="00DA1EB1">
        <w:rPr>
          <w:sz w:val="36"/>
          <w:szCs w:val="36"/>
        </w:rPr>
        <w:t xml:space="preserve"> </w:t>
      </w:r>
      <w:r w:rsidR="0005693E">
        <w:rPr>
          <w:sz w:val="36"/>
          <w:szCs w:val="36"/>
        </w:rPr>
        <w:t>de março</w:t>
      </w:r>
      <w:r w:rsidRPr="00DA1EB1">
        <w:rPr>
          <w:sz w:val="36"/>
          <w:szCs w:val="36"/>
        </w:rPr>
        <w:t xml:space="preserve"> de 202</w:t>
      </w:r>
      <w:r>
        <w:rPr>
          <w:sz w:val="36"/>
          <w:szCs w:val="36"/>
        </w:rPr>
        <w:t>1</w:t>
      </w:r>
      <w:r w:rsidRPr="00DA1EB1">
        <w:rPr>
          <w:sz w:val="36"/>
          <w:szCs w:val="36"/>
        </w:rPr>
        <w:t>)</w:t>
      </w:r>
    </w:p>
    <w:p w14:paraId="5199E085" w14:textId="23E01ED8" w:rsidR="003D7C5F" w:rsidRPr="00DA1EB1" w:rsidRDefault="003D7C5F" w:rsidP="003D7C5F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>Aprovação da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s</w:t>
      </w: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ata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s</w:t>
      </w: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anterior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es</w:t>
      </w: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>;</w:t>
      </w:r>
    </w:p>
    <w:p w14:paraId="17473293" w14:textId="19532B9C" w:rsidR="003D7C5F" w:rsidRPr="00DA1EB1" w:rsidRDefault="003D7C5F" w:rsidP="003D7C5F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>Comentário sobre os ofícios enviados e recebidos</w:t>
      </w:r>
      <w:r w:rsidR="00A97E51">
        <w:rPr>
          <w:rFonts w:asciiTheme="majorHAnsi" w:eastAsia="Times New Roman" w:hAnsiTheme="majorHAnsi" w:cstheme="majorHAnsi"/>
          <w:color w:val="000000"/>
          <w:sz w:val="28"/>
          <w:szCs w:val="28"/>
        </w:rPr>
        <w:t>;</w:t>
      </w:r>
    </w:p>
    <w:p w14:paraId="4546F1CA" w14:textId="11735A2D" w:rsidR="004D7007" w:rsidRPr="004D7007" w:rsidRDefault="003D7C5F" w:rsidP="004D7007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Comissão de </w:t>
      </w:r>
      <w:r w:rsidRPr="00170FB6">
        <w:rPr>
          <w:rFonts w:asciiTheme="majorHAnsi" w:eastAsia="Times New Roman" w:hAnsiTheme="majorHAnsi" w:cstheme="majorHAnsi"/>
          <w:color w:val="000000"/>
          <w:sz w:val="28"/>
          <w:szCs w:val="28"/>
        </w:rPr>
        <w:t>V</w:t>
      </w:r>
      <w:r w:rsidRPr="00DA1EB1">
        <w:rPr>
          <w:rFonts w:asciiTheme="majorHAnsi" w:eastAsia="Times New Roman" w:hAnsiTheme="majorHAnsi" w:cstheme="majorHAnsi"/>
          <w:color w:val="000000"/>
          <w:sz w:val="28"/>
          <w:szCs w:val="28"/>
        </w:rPr>
        <w:t>isitas</w:t>
      </w:r>
      <w:r w:rsidR="00DD62BD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: editais </w:t>
      </w:r>
    </w:p>
    <w:p w14:paraId="436C1B15" w14:textId="577E7C7C" w:rsidR="003D7C5F" w:rsidRPr="00C32D4C" w:rsidRDefault="003D7C5F" w:rsidP="003D7C5F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170FB6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Tesouraria. D. </w:t>
      </w:r>
      <w:proofErr w:type="spellStart"/>
      <w:r w:rsidRPr="00170FB6">
        <w:rPr>
          <w:rFonts w:asciiTheme="majorHAnsi" w:eastAsia="Times New Roman" w:hAnsiTheme="majorHAnsi" w:cstheme="majorHAnsi"/>
          <w:color w:val="000000"/>
          <w:sz w:val="28"/>
          <w:szCs w:val="28"/>
        </w:rPr>
        <w:t>Nilce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a</w:t>
      </w:r>
      <w:proofErr w:type="spellEnd"/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-doações</w:t>
      </w:r>
      <w:r w:rsidR="005F0EB8">
        <w:rPr>
          <w:rFonts w:asciiTheme="majorHAnsi" w:eastAsia="Times New Roman" w:hAnsiTheme="majorHAnsi" w:cstheme="majorHAnsi"/>
          <w:color w:val="000000"/>
          <w:sz w:val="28"/>
          <w:szCs w:val="28"/>
        </w:rPr>
        <w:t>.</w:t>
      </w:r>
    </w:p>
    <w:p w14:paraId="2557D091" w14:textId="4AF64783" w:rsidR="003D7C5F" w:rsidRDefault="00A97E51" w:rsidP="003D7C5F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Retorno das Atividades Clube, Chácara e demais atividades;</w:t>
      </w:r>
    </w:p>
    <w:p w14:paraId="6522508B" w14:textId="5BE04A61" w:rsidR="00530A39" w:rsidRPr="001F7D55" w:rsidRDefault="00530A39" w:rsidP="00530A39">
      <w:pPr>
        <w:numPr>
          <w:ilvl w:val="1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Comentário </w:t>
      </w:r>
      <w:r w:rsidR="00227431">
        <w:rPr>
          <w:rFonts w:asciiTheme="majorHAnsi" w:eastAsia="Times New Roman" w:hAnsiTheme="majorHAnsi" w:cstheme="majorHAnsi"/>
          <w:color w:val="000000"/>
          <w:sz w:val="28"/>
          <w:szCs w:val="28"/>
        </w:rPr>
        <w:t>e apresentação</w:t>
      </w:r>
      <w:r w:rsidR="001A3FDF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: 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Janaína – Coordenadoria Idoso Sorocaba</w:t>
      </w:r>
      <w:r w:rsidR="00227431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</w:t>
      </w:r>
    </w:p>
    <w:p w14:paraId="34E91FA5" w14:textId="7878155F" w:rsidR="003D7C5F" w:rsidRDefault="003D7C5F" w:rsidP="003D7C5F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>Editais</w:t>
      </w:r>
    </w:p>
    <w:p w14:paraId="31D8E0A3" w14:textId="0136AE13" w:rsidR="004D7007" w:rsidRDefault="00794EB0" w:rsidP="003D7C5F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1ª </w:t>
      </w:r>
      <w:r w:rsidR="004D7007">
        <w:rPr>
          <w:rFonts w:asciiTheme="majorHAnsi" w:eastAsia="Times New Roman" w:hAnsiTheme="majorHAnsi" w:cstheme="majorHAnsi"/>
          <w:color w:val="000000"/>
          <w:sz w:val="28"/>
          <w:szCs w:val="28"/>
        </w:rPr>
        <w:t>Reunião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de 2021 =</w:t>
      </w:r>
      <w:r w:rsidR="004D7007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RAAPIDOS</w:t>
      </w:r>
      <w:r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Sorocaba</w:t>
      </w:r>
    </w:p>
    <w:p w14:paraId="5372C99F" w14:textId="77777777" w:rsidR="003D7C5F" w:rsidRPr="00170FB6" w:rsidRDefault="003D7C5F" w:rsidP="003D7C5F">
      <w:pPr>
        <w:numPr>
          <w:ilvl w:val="0"/>
          <w:numId w:val="1"/>
        </w:numPr>
        <w:spacing w:before="100" w:beforeAutospacing="1" w:after="100" w:afterAutospacing="1" w:line="600" w:lineRule="auto"/>
        <w:textAlignment w:val="baseline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170FB6">
        <w:rPr>
          <w:rFonts w:asciiTheme="majorHAnsi" w:eastAsia="Times New Roman" w:hAnsiTheme="majorHAnsi" w:cstheme="majorHAnsi"/>
          <w:color w:val="000000"/>
          <w:sz w:val="28"/>
          <w:szCs w:val="28"/>
        </w:rPr>
        <w:t>Outros.</w:t>
      </w:r>
    </w:p>
    <w:p w14:paraId="75ADB4FF" w14:textId="77777777" w:rsidR="003D7C5F" w:rsidRDefault="003D7C5F" w:rsidP="003D7C5F"/>
    <w:p w14:paraId="24058B7B" w14:textId="77777777" w:rsidR="003D7C5F" w:rsidRDefault="003D7C5F" w:rsidP="003D7C5F"/>
    <w:p w14:paraId="65E5A48F" w14:textId="77777777" w:rsidR="003D7C5F" w:rsidRDefault="003D7C5F"/>
    <w:sectPr w:rsidR="003D7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77013C"/>
    <w:multiLevelType w:val="multilevel"/>
    <w:tmpl w:val="378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5F"/>
    <w:rsid w:val="0005693E"/>
    <w:rsid w:val="001A3FDF"/>
    <w:rsid w:val="00227431"/>
    <w:rsid w:val="003626F2"/>
    <w:rsid w:val="003D7C5F"/>
    <w:rsid w:val="004D7007"/>
    <w:rsid w:val="00530A39"/>
    <w:rsid w:val="005F0EB8"/>
    <w:rsid w:val="00794EB0"/>
    <w:rsid w:val="00A97E51"/>
    <w:rsid w:val="00D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28B2"/>
  <w15:chartTrackingRefBased/>
  <w15:docId w15:val="{F595DF53-6CC1-411B-B655-7C43A5E7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C5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12</cp:revision>
  <dcterms:created xsi:type="dcterms:W3CDTF">2021-03-03T18:19:00Z</dcterms:created>
  <dcterms:modified xsi:type="dcterms:W3CDTF">2021-03-03T18:31:00Z</dcterms:modified>
</cp:coreProperties>
</file>