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6C3DCB" w14:textId="1270C5B2" w:rsidR="0058206D" w:rsidRPr="00B35826" w:rsidRDefault="00CA7C09" w:rsidP="00B35826">
      <w:pPr>
        <w:spacing w:after="200" w:line="360" w:lineRule="auto"/>
        <w:ind w:left="-283" w:right="-227"/>
        <w:jc w:val="center"/>
        <w:rPr>
          <w:rFonts w:ascii="Arial" w:eastAsia="Calibri" w:hAnsi="Arial" w:cs="Arial"/>
          <w:sz w:val="22"/>
          <w:szCs w:val="22"/>
        </w:rPr>
      </w:pPr>
      <w:r w:rsidRPr="00B35826">
        <w:rPr>
          <w:rFonts w:ascii="Arial" w:hAnsi="Arial" w:cs="Arial"/>
          <w:b/>
          <w:bCs/>
          <w:sz w:val="22"/>
          <w:szCs w:val="22"/>
          <w:lang w:eastAsia="pt-BR"/>
        </w:rPr>
        <w:t xml:space="preserve">Reunião Extraordinária do </w:t>
      </w:r>
      <w:r w:rsidRPr="00B35826">
        <w:rPr>
          <w:rFonts w:ascii="Arial" w:hAnsi="Arial" w:cs="Arial"/>
          <w:b/>
          <w:bCs/>
          <w:iCs/>
          <w:sz w:val="22"/>
          <w:szCs w:val="22"/>
          <w:lang w:eastAsia="pt-BR"/>
        </w:rPr>
        <w:t xml:space="preserve">Conselho Municipal de Defesa do Patrimônio </w:t>
      </w:r>
      <w:r w:rsidRPr="00B35826">
        <w:rPr>
          <w:rFonts w:ascii="Arial" w:hAnsi="Arial" w:cs="Arial"/>
          <w:b/>
          <w:bCs/>
          <w:sz w:val="22"/>
          <w:szCs w:val="22"/>
          <w:lang w:eastAsia="pt-BR"/>
        </w:rPr>
        <w:t xml:space="preserve">Histórico, Artístico, Arquitetônico, Turístico e Paisagístico de </w:t>
      </w:r>
      <w:r w:rsidRPr="00B35826">
        <w:rPr>
          <w:rFonts w:ascii="Arial" w:hAnsi="Arial" w:cs="Arial"/>
          <w:b/>
          <w:bCs/>
          <w:iCs/>
          <w:sz w:val="22"/>
          <w:szCs w:val="22"/>
          <w:lang w:eastAsia="pt-BR"/>
        </w:rPr>
        <w:t xml:space="preserve">Sorocaba </w:t>
      </w:r>
      <w:r w:rsidRPr="00B35826">
        <w:rPr>
          <w:rFonts w:ascii="Arial" w:hAnsi="Arial" w:cs="Arial"/>
          <w:b/>
          <w:bCs/>
          <w:sz w:val="22"/>
          <w:szCs w:val="22"/>
          <w:lang w:eastAsia="pt-BR"/>
        </w:rPr>
        <w:t>(CMDP)</w:t>
      </w:r>
    </w:p>
    <w:p w14:paraId="6E8B8669" w14:textId="751B84A1" w:rsidR="0058206D" w:rsidRPr="0025290B" w:rsidRDefault="00A33C46" w:rsidP="00B35826">
      <w:pPr>
        <w:suppressAutoHyphens w:val="0"/>
        <w:spacing w:after="200" w:line="360" w:lineRule="auto"/>
        <w:jc w:val="both"/>
        <w:rPr>
          <w:rFonts w:ascii="Arial" w:eastAsia="Calibri" w:hAnsi="Arial" w:cs="Arial"/>
          <w:color w:val="auto"/>
          <w:kern w:val="1"/>
          <w:sz w:val="22"/>
          <w:szCs w:val="22"/>
        </w:rPr>
      </w:pPr>
      <w:r w:rsidRPr="00B35826">
        <w:rPr>
          <w:rFonts w:ascii="Arial" w:hAnsi="Arial" w:cs="Arial"/>
          <w:sz w:val="22"/>
          <w:szCs w:val="22"/>
          <w:lang w:eastAsia="pt-BR" w:bidi="hi-IN"/>
        </w:rPr>
        <w:t>Ao</w:t>
      </w:r>
      <w:r w:rsidR="00323EA3">
        <w:rPr>
          <w:rFonts w:ascii="Arial" w:hAnsi="Arial" w:cs="Arial"/>
          <w:sz w:val="22"/>
          <w:szCs w:val="22"/>
          <w:lang w:eastAsia="pt-BR" w:bidi="hi-IN"/>
        </w:rPr>
        <w:t xml:space="preserve"> primeiro dia do mês de fevereiro d</w:t>
      </w:r>
      <w:r w:rsidR="00CA7C09" w:rsidRPr="00B35826">
        <w:rPr>
          <w:rFonts w:ascii="Arial" w:hAnsi="Arial" w:cs="Arial"/>
          <w:sz w:val="22"/>
          <w:szCs w:val="22"/>
          <w:lang w:eastAsia="pt-BR" w:bidi="hi-IN"/>
        </w:rPr>
        <w:t>e dois mil e vinte</w:t>
      </w:r>
      <w:r w:rsidR="00323EA3">
        <w:rPr>
          <w:rFonts w:ascii="Arial" w:hAnsi="Arial" w:cs="Arial"/>
          <w:sz w:val="22"/>
          <w:szCs w:val="22"/>
          <w:lang w:eastAsia="pt-BR" w:bidi="hi-IN"/>
        </w:rPr>
        <w:t xml:space="preserve"> e um</w:t>
      </w:r>
      <w:r w:rsidR="00CA7C09" w:rsidRPr="00B35826">
        <w:rPr>
          <w:rFonts w:ascii="Arial" w:hAnsi="Arial" w:cs="Arial"/>
          <w:sz w:val="22"/>
          <w:szCs w:val="22"/>
          <w:lang w:eastAsia="pt-BR" w:bidi="hi-IN"/>
        </w:rPr>
        <w:t xml:space="preserve">, às </w:t>
      </w:r>
      <w:r w:rsidR="00323EA3">
        <w:rPr>
          <w:rFonts w:ascii="Arial" w:hAnsi="Arial" w:cs="Arial"/>
          <w:sz w:val="22"/>
          <w:szCs w:val="22"/>
          <w:lang w:eastAsia="pt-BR" w:bidi="hi-IN"/>
        </w:rPr>
        <w:t xml:space="preserve">10 </w:t>
      </w:r>
      <w:r w:rsidR="00CA7C09" w:rsidRPr="00B35826">
        <w:rPr>
          <w:rFonts w:ascii="Arial" w:hAnsi="Arial" w:cs="Arial"/>
          <w:sz w:val="22"/>
          <w:szCs w:val="22"/>
          <w:lang w:eastAsia="pt-BR" w:bidi="hi-IN"/>
        </w:rPr>
        <w:t>horas, foi realizada n</w:t>
      </w:r>
      <w:r w:rsidR="00323EA3">
        <w:rPr>
          <w:rFonts w:ascii="Arial" w:hAnsi="Arial" w:cs="Arial"/>
          <w:sz w:val="22"/>
          <w:szCs w:val="22"/>
          <w:lang w:eastAsia="pt-BR" w:bidi="hi-IN"/>
        </w:rPr>
        <w:t>a Pinacoteca Municipal de Sorocaba</w:t>
      </w:r>
      <w:r w:rsidR="00CA7C09" w:rsidRPr="00B35826">
        <w:rPr>
          <w:rFonts w:ascii="Arial" w:hAnsi="Arial" w:cs="Arial"/>
          <w:sz w:val="22"/>
          <w:szCs w:val="22"/>
          <w:lang w:eastAsia="pt-BR" w:bidi="hi-IN"/>
        </w:rPr>
        <w:t xml:space="preserve">, sita </w:t>
      </w:r>
      <w:r w:rsidR="00323EA3">
        <w:rPr>
          <w:rFonts w:ascii="Arial" w:hAnsi="Arial" w:cs="Arial"/>
          <w:sz w:val="22"/>
          <w:szCs w:val="22"/>
          <w:lang w:eastAsia="pt-BR" w:bidi="hi-IN"/>
        </w:rPr>
        <w:t>à Avenida Afonso Vergueiro, s/n</w:t>
      </w:r>
      <w:r w:rsidR="00CA7C09" w:rsidRPr="00B35826">
        <w:rPr>
          <w:rFonts w:ascii="Arial" w:hAnsi="Arial" w:cs="Arial"/>
          <w:sz w:val="22"/>
          <w:szCs w:val="22"/>
          <w:lang w:eastAsia="pt-BR" w:bidi="hi-IN"/>
        </w:rPr>
        <w:t xml:space="preserve">, </w:t>
      </w:r>
      <w:r w:rsidR="00323EA3" w:rsidRPr="0025290B">
        <w:rPr>
          <w:rFonts w:ascii="Arial" w:hAnsi="Arial" w:cs="Arial"/>
          <w:color w:val="auto"/>
          <w:sz w:val="22"/>
          <w:szCs w:val="22"/>
          <w:lang w:eastAsia="pt-BR" w:bidi="hi-IN"/>
        </w:rPr>
        <w:t>Centro</w:t>
      </w:r>
      <w:r w:rsidR="00CA7C09" w:rsidRPr="0025290B">
        <w:rPr>
          <w:rFonts w:ascii="Arial" w:hAnsi="Arial" w:cs="Arial"/>
          <w:color w:val="auto"/>
          <w:sz w:val="22"/>
          <w:szCs w:val="22"/>
          <w:lang w:eastAsia="pt-BR" w:bidi="hi-IN"/>
        </w:rPr>
        <w:t xml:space="preserve"> – Sorocaba-SP, a reunião extraordinária do </w:t>
      </w:r>
      <w:r w:rsidR="00CA7C09" w:rsidRPr="0025290B">
        <w:rPr>
          <w:rFonts w:ascii="Arial" w:hAnsi="Arial" w:cs="Arial"/>
          <w:iCs/>
          <w:color w:val="auto"/>
          <w:sz w:val="22"/>
          <w:szCs w:val="22"/>
          <w:lang w:eastAsia="pt-BR" w:bidi="hi-IN"/>
        </w:rPr>
        <w:t xml:space="preserve">Conselho Municipal de Defesa do Patrimônio </w:t>
      </w:r>
      <w:r w:rsidR="00CA7C09" w:rsidRPr="0025290B">
        <w:rPr>
          <w:rFonts w:ascii="Arial" w:hAnsi="Arial" w:cs="Arial"/>
          <w:color w:val="auto"/>
          <w:sz w:val="22"/>
          <w:szCs w:val="22"/>
          <w:lang w:eastAsia="pt-BR" w:bidi="hi-IN"/>
        </w:rPr>
        <w:t xml:space="preserve">Histórico, Artístico, Arquitetônico, Turístico e Paisagístico de </w:t>
      </w:r>
      <w:r w:rsidR="00CA7C09" w:rsidRPr="0025290B">
        <w:rPr>
          <w:rFonts w:ascii="Arial" w:hAnsi="Arial" w:cs="Arial"/>
          <w:iCs/>
          <w:color w:val="auto"/>
          <w:sz w:val="22"/>
          <w:szCs w:val="22"/>
          <w:lang w:eastAsia="pt-BR" w:bidi="hi-IN"/>
        </w:rPr>
        <w:t xml:space="preserve">Sorocaba </w:t>
      </w:r>
      <w:r w:rsidR="00CA7C09" w:rsidRPr="0025290B">
        <w:rPr>
          <w:rFonts w:ascii="Arial" w:hAnsi="Arial" w:cs="Arial"/>
          <w:color w:val="auto"/>
          <w:sz w:val="22"/>
          <w:szCs w:val="22"/>
          <w:lang w:eastAsia="pt-BR" w:bidi="hi-IN"/>
        </w:rPr>
        <w:t xml:space="preserve">(CMDP). </w:t>
      </w:r>
      <w:r w:rsidR="00323EA3" w:rsidRPr="0025290B">
        <w:rPr>
          <w:rFonts w:ascii="Arial" w:hAnsi="Arial" w:cs="Arial"/>
          <w:color w:val="auto"/>
          <w:sz w:val="22"/>
          <w:szCs w:val="22"/>
          <w:lang w:eastAsia="pt-BR" w:bidi="hi-IN"/>
        </w:rPr>
        <w:t>Da reunião participaram os conse</w:t>
      </w:r>
      <w:r w:rsidR="00756516" w:rsidRPr="0025290B">
        <w:rPr>
          <w:rFonts w:ascii="Arial" w:hAnsi="Arial" w:cs="Arial"/>
          <w:color w:val="auto"/>
          <w:sz w:val="22"/>
          <w:szCs w:val="22"/>
          <w:lang w:eastAsia="pt-BR" w:bidi="hi-IN"/>
        </w:rPr>
        <w:t xml:space="preserve">lheiros (as): Alberto Streb, André Mascarenhas, Maíra B. Sfeir, Daniella Gomes Moreira, </w:t>
      </w:r>
      <w:r w:rsidR="00323EA3" w:rsidRPr="0025290B">
        <w:rPr>
          <w:rFonts w:ascii="Arial" w:hAnsi="Arial" w:cs="Arial"/>
          <w:color w:val="auto"/>
          <w:sz w:val="22"/>
          <w:szCs w:val="22"/>
          <w:lang w:eastAsia="pt-BR" w:bidi="hi-IN"/>
        </w:rPr>
        <w:t>Padre Tadeu Rosa Moraes</w:t>
      </w:r>
      <w:r w:rsidR="00122B07" w:rsidRPr="0025290B">
        <w:rPr>
          <w:rFonts w:ascii="Arial" w:hAnsi="Arial" w:cs="Arial"/>
          <w:color w:val="auto"/>
          <w:sz w:val="22"/>
          <w:szCs w:val="22"/>
          <w:lang w:eastAsia="pt-BR" w:bidi="hi-IN"/>
        </w:rPr>
        <w:t>, a</w:t>
      </w:r>
      <w:r w:rsidR="00323EA3" w:rsidRPr="0025290B">
        <w:rPr>
          <w:rFonts w:ascii="Arial" w:hAnsi="Arial" w:cs="Arial"/>
          <w:color w:val="auto"/>
          <w:sz w:val="22"/>
          <w:szCs w:val="22"/>
          <w:lang w:eastAsia="pt-BR" w:bidi="hi-IN"/>
        </w:rPr>
        <w:t xml:space="preserve">s conselheiras </w:t>
      </w:r>
      <w:r w:rsidR="00756516" w:rsidRPr="0025290B">
        <w:rPr>
          <w:rFonts w:ascii="Arial" w:hAnsi="Arial" w:cs="Arial"/>
          <w:color w:val="auto"/>
          <w:sz w:val="22"/>
          <w:szCs w:val="22"/>
          <w:lang w:eastAsia="pt-BR" w:bidi="hi-IN"/>
        </w:rPr>
        <w:t xml:space="preserve">Michele </w:t>
      </w:r>
      <w:proofErr w:type="spellStart"/>
      <w:r w:rsidR="00756516" w:rsidRPr="0025290B">
        <w:rPr>
          <w:rFonts w:ascii="Arial" w:hAnsi="Arial" w:cs="Arial"/>
          <w:color w:val="auto"/>
          <w:sz w:val="22"/>
          <w:szCs w:val="22"/>
          <w:lang w:eastAsia="pt-BR" w:bidi="hi-IN"/>
        </w:rPr>
        <w:t>Bossolan</w:t>
      </w:r>
      <w:proofErr w:type="spellEnd"/>
      <w:r w:rsidR="00323EA3" w:rsidRPr="0025290B">
        <w:rPr>
          <w:rFonts w:ascii="Arial" w:hAnsi="Arial" w:cs="Arial"/>
          <w:color w:val="auto"/>
          <w:sz w:val="22"/>
          <w:szCs w:val="22"/>
          <w:lang w:eastAsia="pt-BR" w:bidi="hi-IN"/>
        </w:rPr>
        <w:t xml:space="preserve"> e</w:t>
      </w:r>
      <w:r w:rsidR="00756516" w:rsidRPr="0025290B">
        <w:rPr>
          <w:rFonts w:ascii="Arial" w:hAnsi="Arial" w:cs="Arial"/>
          <w:color w:val="auto"/>
          <w:sz w:val="22"/>
          <w:szCs w:val="22"/>
          <w:lang w:eastAsia="pt-BR" w:bidi="hi-IN"/>
        </w:rPr>
        <w:t xml:space="preserve"> Miria</w:t>
      </w:r>
      <w:r w:rsidR="00323EA3" w:rsidRPr="0025290B">
        <w:rPr>
          <w:rFonts w:ascii="Arial" w:hAnsi="Arial" w:cs="Arial"/>
          <w:color w:val="auto"/>
          <w:sz w:val="22"/>
          <w:szCs w:val="22"/>
          <w:lang w:eastAsia="pt-BR" w:bidi="hi-IN"/>
        </w:rPr>
        <w:t xml:space="preserve">m Rodrigues </w:t>
      </w:r>
      <w:proofErr w:type="spellStart"/>
      <w:r w:rsidR="00323EA3" w:rsidRPr="0025290B">
        <w:rPr>
          <w:rFonts w:ascii="Arial" w:hAnsi="Arial" w:cs="Arial"/>
          <w:color w:val="auto"/>
          <w:sz w:val="22"/>
          <w:szCs w:val="22"/>
          <w:lang w:eastAsia="pt-BR" w:bidi="hi-IN"/>
        </w:rPr>
        <w:t>Iuama</w:t>
      </w:r>
      <w:proofErr w:type="spellEnd"/>
      <w:r w:rsidR="00323EA3" w:rsidRPr="0025290B">
        <w:rPr>
          <w:rFonts w:ascii="Arial" w:hAnsi="Arial" w:cs="Arial"/>
          <w:color w:val="auto"/>
          <w:sz w:val="22"/>
          <w:szCs w:val="22"/>
          <w:lang w:eastAsia="pt-BR" w:bidi="hi-IN"/>
        </w:rPr>
        <w:t xml:space="preserve"> justificaram a sua ausência via e-mail.</w:t>
      </w:r>
      <w:r w:rsidR="002174F3" w:rsidRPr="0025290B">
        <w:rPr>
          <w:rFonts w:ascii="Arial" w:hAnsi="Arial" w:cs="Arial"/>
          <w:color w:val="auto"/>
          <w:sz w:val="22"/>
          <w:szCs w:val="22"/>
          <w:lang w:eastAsia="pt-BR" w:bidi="hi-IN"/>
        </w:rPr>
        <w:t xml:space="preserve"> </w:t>
      </w:r>
      <w:r w:rsidR="00122B07" w:rsidRPr="0025290B">
        <w:rPr>
          <w:rFonts w:ascii="Arial" w:hAnsi="Arial" w:cs="Arial"/>
          <w:color w:val="auto"/>
          <w:sz w:val="22"/>
          <w:szCs w:val="22"/>
          <w:lang w:eastAsia="pt-BR" w:bidi="hi-IN"/>
        </w:rPr>
        <w:t xml:space="preserve">A reunião extraordinária conforme prevê o Capítulo II – Funcionamento no seu artigo 6º, inciso 4, do regimento interno, com primeira chamada com a presença mínima de metade mais um de seus membros e em segunda chamada, após 15 minutos, com o número de Conselheiros presentes. Presidida pelo presidente do conselho, Alberto Streb, da reunião extraordinária participaram os conselheiros (as): André Mascarenhas, Maíra B. Sfeir, Daniella Gomes Moreira, Padre Tadeu Rosa Moraes e os convidados Luiz </w:t>
      </w:r>
      <w:proofErr w:type="spellStart"/>
      <w:r w:rsidR="00122B07" w:rsidRPr="0025290B">
        <w:rPr>
          <w:rFonts w:ascii="Arial" w:hAnsi="Arial" w:cs="Arial"/>
          <w:color w:val="auto"/>
          <w:sz w:val="22"/>
          <w:szCs w:val="22"/>
          <w:lang w:eastAsia="pt-BR" w:bidi="hi-IN"/>
        </w:rPr>
        <w:t>Antonio</w:t>
      </w:r>
      <w:proofErr w:type="spellEnd"/>
      <w:r w:rsidR="00122B07" w:rsidRPr="0025290B">
        <w:rPr>
          <w:rFonts w:ascii="Arial" w:hAnsi="Arial" w:cs="Arial"/>
          <w:color w:val="auto"/>
          <w:sz w:val="22"/>
          <w:szCs w:val="22"/>
          <w:lang w:eastAsia="pt-BR" w:bidi="hi-IN"/>
        </w:rPr>
        <w:t xml:space="preserve"> </w:t>
      </w:r>
      <w:proofErr w:type="spellStart"/>
      <w:r w:rsidR="00122B07" w:rsidRPr="0025290B">
        <w:rPr>
          <w:rFonts w:ascii="Arial" w:hAnsi="Arial" w:cs="Arial"/>
          <w:color w:val="auto"/>
          <w:sz w:val="22"/>
          <w:szCs w:val="22"/>
          <w:lang w:eastAsia="pt-BR" w:bidi="hi-IN"/>
        </w:rPr>
        <w:t>Zamuner</w:t>
      </w:r>
      <w:proofErr w:type="spellEnd"/>
      <w:r w:rsidR="00122B07" w:rsidRPr="0025290B">
        <w:rPr>
          <w:rFonts w:ascii="Arial" w:hAnsi="Arial" w:cs="Arial"/>
          <w:color w:val="auto"/>
          <w:sz w:val="22"/>
          <w:szCs w:val="22"/>
          <w:lang w:eastAsia="pt-BR" w:bidi="hi-IN"/>
        </w:rPr>
        <w:t xml:space="preserve">, Secretário da Cultura - SECULT, Pedro Roberto Pereira de Souza, Secretário de Esportes e Fernando M. Costa, Vice-Prefeito de Sorocaba, que assinaram a lista de presença. </w:t>
      </w:r>
      <w:r w:rsidR="0054770C" w:rsidRPr="0025290B">
        <w:rPr>
          <w:rFonts w:ascii="Arial" w:hAnsi="Arial" w:cs="Arial"/>
          <w:color w:val="auto"/>
          <w:sz w:val="22"/>
          <w:szCs w:val="22"/>
          <w:lang w:eastAsia="pt-BR" w:bidi="hi-IN"/>
        </w:rPr>
        <w:t xml:space="preserve">O presidente do CMDP, </w:t>
      </w:r>
      <w:r w:rsidR="00756516" w:rsidRPr="0025290B">
        <w:rPr>
          <w:rFonts w:ascii="Arial" w:hAnsi="Arial" w:cs="Arial"/>
          <w:color w:val="auto"/>
          <w:sz w:val="22"/>
          <w:szCs w:val="22"/>
          <w:lang w:eastAsia="pt-BR" w:bidi="hi-IN"/>
        </w:rPr>
        <w:t>Alberto Streb</w:t>
      </w:r>
      <w:r w:rsidR="0054770C" w:rsidRPr="0025290B">
        <w:rPr>
          <w:rFonts w:ascii="Arial" w:hAnsi="Arial" w:cs="Arial"/>
          <w:color w:val="auto"/>
          <w:sz w:val="22"/>
          <w:szCs w:val="22"/>
          <w:lang w:eastAsia="pt-BR" w:bidi="hi-IN"/>
        </w:rPr>
        <w:t>,</w:t>
      </w:r>
      <w:r w:rsidR="00323EA3" w:rsidRPr="0025290B">
        <w:rPr>
          <w:rFonts w:ascii="Arial" w:hAnsi="Arial" w:cs="Arial"/>
          <w:color w:val="auto"/>
          <w:sz w:val="22"/>
          <w:szCs w:val="22"/>
          <w:lang w:eastAsia="pt-BR" w:bidi="hi-IN"/>
        </w:rPr>
        <w:t xml:space="preserve"> dá início à reunião explicando </w:t>
      </w:r>
      <w:r w:rsidR="00E97625" w:rsidRPr="0025290B">
        <w:rPr>
          <w:rFonts w:ascii="Arial" w:hAnsi="Arial" w:cs="Arial"/>
          <w:color w:val="auto"/>
          <w:sz w:val="22"/>
          <w:szCs w:val="22"/>
          <w:lang w:eastAsia="pt-BR" w:bidi="hi-IN"/>
        </w:rPr>
        <w:t>que como a lei de criação do CMDP (nº 4</w:t>
      </w:r>
      <w:r w:rsidR="00122B07" w:rsidRPr="0025290B">
        <w:rPr>
          <w:rFonts w:ascii="Arial" w:hAnsi="Arial" w:cs="Arial"/>
          <w:color w:val="auto"/>
          <w:sz w:val="22"/>
          <w:szCs w:val="22"/>
          <w:lang w:eastAsia="pt-BR" w:bidi="hi-IN"/>
        </w:rPr>
        <w:t>.</w:t>
      </w:r>
      <w:r w:rsidR="00E97625" w:rsidRPr="0025290B">
        <w:rPr>
          <w:rFonts w:ascii="Arial" w:hAnsi="Arial" w:cs="Arial"/>
          <w:color w:val="auto"/>
          <w:sz w:val="22"/>
          <w:szCs w:val="22"/>
          <w:lang w:eastAsia="pt-BR" w:bidi="hi-IN"/>
        </w:rPr>
        <w:t>619/1</w:t>
      </w:r>
      <w:r w:rsidR="00122B07" w:rsidRPr="0025290B">
        <w:rPr>
          <w:rFonts w:ascii="Arial" w:hAnsi="Arial" w:cs="Arial"/>
          <w:color w:val="auto"/>
          <w:sz w:val="22"/>
          <w:szCs w:val="22"/>
          <w:lang w:eastAsia="pt-BR" w:bidi="hi-IN"/>
        </w:rPr>
        <w:t>.</w:t>
      </w:r>
      <w:r w:rsidR="00E97625" w:rsidRPr="0025290B">
        <w:rPr>
          <w:rFonts w:ascii="Arial" w:hAnsi="Arial" w:cs="Arial"/>
          <w:color w:val="auto"/>
          <w:sz w:val="22"/>
          <w:szCs w:val="22"/>
          <w:lang w:eastAsia="pt-BR" w:bidi="hi-IN"/>
        </w:rPr>
        <w:t xml:space="preserve">994) está em processo de alteração, </w:t>
      </w:r>
      <w:r w:rsidR="00922BA9" w:rsidRPr="0025290B">
        <w:rPr>
          <w:rFonts w:ascii="Arial" w:hAnsi="Arial" w:cs="Arial"/>
          <w:color w:val="auto"/>
          <w:sz w:val="22"/>
          <w:szCs w:val="22"/>
          <w:lang w:eastAsia="pt-BR" w:bidi="hi-IN"/>
        </w:rPr>
        <w:t>a</w:t>
      </w:r>
      <w:r w:rsidR="00E97625" w:rsidRPr="0025290B">
        <w:rPr>
          <w:rFonts w:ascii="Arial" w:hAnsi="Arial" w:cs="Arial"/>
          <w:color w:val="auto"/>
          <w:sz w:val="22"/>
          <w:szCs w:val="22"/>
          <w:lang w:eastAsia="pt-BR" w:bidi="hi-IN"/>
        </w:rPr>
        <w:t xml:space="preserve"> S</w:t>
      </w:r>
      <w:r w:rsidR="00122B07" w:rsidRPr="0025290B">
        <w:rPr>
          <w:rFonts w:ascii="Arial" w:hAnsi="Arial" w:cs="Arial"/>
          <w:color w:val="auto"/>
          <w:sz w:val="22"/>
          <w:szCs w:val="22"/>
          <w:lang w:eastAsia="pt-BR" w:bidi="hi-IN"/>
        </w:rPr>
        <w:t xml:space="preserve">ECULT </w:t>
      </w:r>
      <w:r w:rsidR="00E97625" w:rsidRPr="0025290B">
        <w:rPr>
          <w:rFonts w:ascii="Arial" w:hAnsi="Arial" w:cs="Arial"/>
          <w:color w:val="auto"/>
          <w:sz w:val="22"/>
          <w:szCs w:val="22"/>
          <w:lang w:eastAsia="pt-BR" w:bidi="hi-IN"/>
        </w:rPr>
        <w:t xml:space="preserve">está aguardando sua alteração para solicitar nomeação dos novos conselheiros (já indicados); portanto, </w:t>
      </w:r>
      <w:r w:rsidR="00922BA9" w:rsidRPr="0025290B">
        <w:rPr>
          <w:rFonts w:ascii="Arial" w:hAnsi="Arial" w:cs="Arial"/>
          <w:color w:val="auto"/>
          <w:sz w:val="22"/>
          <w:szCs w:val="22"/>
          <w:lang w:eastAsia="pt-BR" w:bidi="hi-IN"/>
        </w:rPr>
        <w:t>até nova nomeação</w:t>
      </w:r>
      <w:r w:rsidR="00E97625" w:rsidRPr="0025290B">
        <w:rPr>
          <w:rFonts w:ascii="Arial" w:hAnsi="Arial" w:cs="Arial"/>
          <w:color w:val="auto"/>
          <w:sz w:val="22"/>
          <w:szCs w:val="22"/>
          <w:lang w:eastAsia="pt-BR" w:bidi="hi-IN"/>
        </w:rPr>
        <w:t xml:space="preserve">, trataremos dos assuntos pendentes com os conselheiros nomeados conforme o último decreto vigente. </w:t>
      </w:r>
      <w:r w:rsidR="0054770C" w:rsidRPr="0025290B">
        <w:rPr>
          <w:rFonts w:ascii="Arial" w:hAnsi="Arial" w:cs="Arial"/>
          <w:color w:val="auto"/>
          <w:sz w:val="22"/>
          <w:szCs w:val="22"/>
          <w:lang w:eastAsia="pt-BR" w:bidi="hi-IN"/>
        </w:rPr>
        <w:t xml:space="preserve">Alberto </w:t>
      </w:r>
      <w:r w:rsidR="00E97625" w:rsidRPr="0025290B">
        <w:rPr>
          <w:rFonts w:ascii="Arial" w:hAnsi="Arial" w:cs="Arial"/>
          <w:color w:val="auto"/>
          <w:sz w:val="22"/>
          <w:szCs w:val="22"/>
          <w:lang w:eastAsia="pt-BR" w:bidi="hi-IN"/>
        </w:rPr>
        <w:t xml:space="preserve">Streb esclarece </w:t>
      </w:r>
      <w:r w:rsidR="00323EA3" w:rsidRPr="0025290B">
        <w:rPr>
          <w:rFonts w:ascii="Arial" w:hAnsi="Arial" w:cs="Arial"/>
          <w:color w:val="auto"/>
          <w:sz w:val="22"/>
          <w:szCs w:val="22"/>
          <w:lang w:eastAsia="pt-BR" w:bidi="hi-IN"/>
        </w:rPr>
        <w:t xml:space="preserve">sobre a pauta, que deve tratar do </w:t>
      </w:r>
      <w:r w:rsidR="00CF54FD" w:rsidRPr="0025290B">
        <w:rPr>
          <w:rFonts w:ascii="Arial" w:hAnsi="Arial" w:cs="Arial"/>
          <w:color w:val="auto"/>
          <w:sz w:val="22"/>
          <w:szCs w:val="22"/>
          <w:lang w:eastAsia="pt-BR" w:bidi="hi-IN"/>
        </w:rPr>
        <w:t>Processo nº 22.082/2</w:t>
      </w:r>
      <w:r w:rsidR="00122B07" w:rsidRPr="0025290B">
        <w:rPr>
          <w:rFonts w:ascii="Arial" w:hAnsi="Arial" w:cs="Arial"/>
          <w:color w:val="auto"/>
          <w:sz w:val="22"/>
          <w:szCs w:val="22"/>
          <w:lang w:eastAsia="pt-BR" w:bidi="hi-IN"/>
        </w:rPr>
        <w:t>.</w:t>
      </w:r>
      <w:r w:rsidR="00CF54FD" w:rsidRPr="0025290B">
        <w:rPr>
          <w:rFonts w:ascii="Arial" w:hAnsi="Arial" w:cs="Arial"/>
          <w:color w:val="auto"/>
          <w:sz w:val="22"/>
          <w:szCs w:val="22"/>
          <w:lang w:eastAsia="pt-BR" w:bidi="hi-IN"/>
        </w:rPr>
        <w:t>020, referente ao projeto de demolição</w:t>
      </w:r>
      <w:r w:rsidR="00B35826" w:rsidRPr="0025290B">
        <w:rPr>
          <w:rFonts w:ascii="Arial" w:hAnsi="Arial" w:cs="Arial"/>
          <w:color w:val="auto"/>
          <w:sz w:val="22"/>
          <w:szCs w:val="22"/>
          <w:lang w:eastAsia="pt-BR" w:bidi="hi-IN"/>
        </w:rPr>
        <w:t>/reforma d</w:t>
      </w:r>
      <w:r w:rsidR="00CF54FD" w:rsidRPr="0025290B">
        <w:rPr>
          <w:rFonts w:ascii="Arial" w:hAnsi="Arial" w:cs="Arial"/>
          <w:color w:val="auto"/>
          <w:sz w:val="22"/>
          <w:szCs w:val="22"/>
          <w:lang w:eastAsia="pt-BR" w:bidi="hi-IN"/>
        </w:rPr>
        <w:t>e construção comercial n</w:t>
      </w:r>
      <w:r w:rsidR="00B35826" w:rsidRPr="0025290B">
        <w:rPr>
          <w:rFonts w:ascii="Arial" w:hAnsi="Arial" w:cs="Arial"/>
          <w:color w:val="auto"/>
          <w:sz w:val="22"/>
          <w:szCs w:val="22"/>
          <w:lang w:eastAsia="pt-BR" w:bidi="hi-IN"/>
        </w:rPr>
        <w:t>a área envoltória do</w:t>
      </w:r>
      <w:r w:rsidR="00CF54FD" w:rsidRPr="0025290B">
        <w:rPr>
          <w:rFonts w:ascii="Arial" w:hAnsi="Arial" w:cs="Arial"/>
          <w:color w:val="auto"/>
          <w:sz w:val="22"/>
          <w:szCs w:val="22"/>
          <w:lang w:eastAsia="pt-BR" w:bidi="hi-IN"/>
        </w:rPr>
        <w:t xml:space="preserve"> Mosteiro de São Bento, locado à Associaç</w:t>
      </w:r>
      <w:r w:rsidR="00922BA9" w:rsidRPr="0025290B">
        <w:rPr>
          <w:rFonts w:ascii="Arial" w:hAnsi="Arial" w:cs="Arial"/>
          <w:color w:val="auto"/>
          <w:sz w:val="22"/>
          <w:szCs w:val="22"/>
          <w:lang w:eastAsia="pt-BR" w:bidi="hi-IN"/>
        </w:rPr>
        <w:t>ão Comercial de Sorocaba – ACSO</w:t>
      </w:r>
      <w:r w:rsidR="00CF54FD" w:rsidRPr="0025290B">
        <w:rPr>
          <w:rFonts w:ascii="Arial" w:hAnsi="Arial" w:cs="Arial"/>
          <w:color w:val="auto"/>
          <w:sz w:val="22"/>
          <w:szCs w:val="22"/>
          <w:lang w:eastAsia="pt-BR" w:bidi="hi-IN"/>
        </w:rPr>
        <w:t>.</w:t>
      </w:r>
      <w:r w:rsidR="00E97625" w:rsidRPr="0025290B">
        <w:rPr>
          <w:rFonts w:ascii="Arial" w:hAnsi="Arial" w:cs="Arial"/>
          <w:color w:val="auto"/>
          <w:sz w:val="22"/>
          <w:szCs w:val="22"/>
          <w:lang w:eastAsia="pt-BR" w:bidi="hi-IN"/>
        </w:rPr>
        <w:t xml:space="preserve"> Esse assunto já havia sido tratado pelo CMDP na reunião extraordinária de 26/11/2020 e, após, em visita </w:t>
      </w:r>
      <w:r w:rsidR="00E97625" w:rsidRPr="0025290B">
        <w:rPr>
          <w:rFonts w:ascii="Arial" w:hAnsi="Arial" w:cs="Arial"/>
          <w:i/>
          <w:color w:val="auto"/>
          <w:sz w:val="22"/>
          <w:szCs w:val="22"/>
          <w:lang w:eastAsia="pt-BR" w:bidi="hi-IN"/>
        </w:rPr>
        <w:t>in loco</w:t>
      </w:r>
      <w:r w:rsidR="00E97625" w:rsidRPr="0025290B">
        <w:rPr>
          <w:rFonts w:ascii="Arial" w:hAnsi="Arial" w:cs="Arial"/>
          <w:color w:val="auto"/>
          <w:sz w:val="22"/>
          <w:szCs w:val="22"/>
          <w:lang w:eastAsia="pt-BR" w:bidi="hi-IN"/>
        </w:rPr>
        <w:t xml:space="preserve"> realizada no </w:t>
      </w:r>
      <w:r w:rsidR="00122B07" w:rsidRPr="0025290B">
        <w:rPr>
          <w:rFonts w:ascii="Arial" w:hAnsi="Arial" w:cs="Arial"/>
          <w:color w:val="auto"/>
          <w:sz w:val="22"/>
          <w:szCs w:val="22"/>
          <w:lang w:eastAsia="pt-BR" w:bidi="hi-IN"/>
        </w:rPr>
        <w:t>dia 02</w:t>
      </w:r>
      <w:r w:rsidR="00E97625" w:rsidRPr="0025290B">
        <w:rPr>
          <w:rFonts w:ascii="Arial" w:hAnsi="Arial" w:cs="Arial"/>
          <w:color w:val="auto"/>
          <w:sz w:val="22"/>
          <w:szCs w:val="22"/>
          <w:lang w:eastAsia="pt-BR" w:bidi="hi-IN"/>
        </w:rPr>
        <w:t xml:space="preserve"> de dezembro de 2020. Streb </w:t>
      </w:r>
      <w:r w:rsidR="0054770C" w:rsidRPr="0025290B">
        <w:rPr>
          <w:rFonts w:ascii="Arial" w:hAnsi="Arial" w:cs="Arial"/>
          <w:color w:val="auto"/>
          <w:sz w:val="22"/>
          <w:szCs w:val="22"/>
          <w:lang w:eastAsia="pt-BR" w:bidi="hi-IN"/>
        </w:rPr>
        <w:t>faz uma explanação sobre o papel do C</w:t>
      </w:r>
      <w:r w:rsidR="00E97625" w:rsidRPr="0025290B">
        <w:rPr>
          <w:rFonts w:ascii="Arial" w:hAnsi="Arial" w:cs="Arial"/>
          <w:color w:val="auto"/>
          <w:sz w:val="22"/>
          <w:szCs w:val="22"/>
          <w:lang w:eastAsia="pt-BR" w:bidi="hi-IN"/>
        </w:rPr>
        <w:t>MDP</w:t>
      </w:r>
      <w:r w:rsidR="0054770C" w:rsidRPr="0025290B">
        <w:rPr>
          <w:rFonts w:ascii="Arial" w:hAnsi="Arial" w:cs="Arial"/>
          <w:color w:val="auto"/>
          <w:sz w:val="22"/>
          <w:szCs w:val="22"/>
          <w:lang w:eastAsia="pt-BR" w:bidi="hi-IN"/>
        </w:rPr>
        <w:t>, órgão que</w:t>
      </w:r>
      <w:r w:rsidR="00E97625" w:rsidRPr="0025290B">
        <w:rPr>
          <w:rFonts w:ascii="Arial" w:hAnsi="Arial" w:cs="Arial"/>
          <w:color w:val="auto"/>
          <w:sz w:val="22"/>
          <w:szCs w:val="22"/>
          <w:lang w:eastAsia="pt-BR" w:bidi="hi-IN"/>
        </w:rPr>
        <w:t xml:space="preserve"> pode ser consultado sobre imóveis</w:t>
      </w:r>
      <w:r w:rsidR="0054770C" w:rsidRPr="0025290B">
        <w:rPr>
          <w:rFonts w:ascii="Arial" w:hAnsi="Arial" w:cs="Arial"/>
          <w:color w:val="auto"/>
          <w:sz w:val="22"/>
          <w:szCs w:val="22"/>
          <w:lang w:eastAsia="pt-BR" w:bidi="hi-IN"/>
        </w:rPr>
        <w:t xml:space="preserve"> localizados no município, tombados pelo município ou pelo estado, por exemplo, ou mesmo imóveis sem processo de tombamento. S</w:t>
      </w:r>
      <w:r w:rsidR="00E97625" w:rsidRPr="0025290B">
        <w:rPr>
          <w:rFonts w:ascii="Arial" w:hAnsi="Arial" w:cs="Arial"/>
          <w:color w:val="auto"/>
          <w:sz w:val="22"/>
          <w:szCs w:val="22"/>
          <w:lang w:eastAsia="pt-BR" w:bidi="hi-IN"/>
        </w:rPr>
        <w:t xml:space="preserve">treb pontua alguns exemplos em que o CMDP atuou nesse sentido, a fim de exemplificar sua fala, por exemplo, o caso da </w:t>
      </w:r>
      <w:proofErr w:type="spellStart"/>
      <w:r w:rsidR="00E97625" w:rsidRPr="0025290B">
        <w:rPr>
          <w:rFonts w:ascii="Arial" w:hAnsi="Arial" w:cs="Arial"/>
          <w:color w:val="auto"/>
          <w:sz w:val="22"/>
          <w:szCs w:val="22"/>
          <w:lang w:eastAsia="pt-BR" w:bidi="hi-IN"/>
        </w:rPr>
        <w:t>Packing</w:t>
      </w:r>
      <w:proofErr w:type="spellEnd"/>
      <w:r w:rsidR="00E97625" w:rsidRPr="0025290B">
        <w:rPr>
          <w:rFonts w:ascii="Arial" w:hAnsi="Arial" w:cs="Arial"/>
          <w:color w:val="auto"/>
          <w:sz w:val="22"/>
          <w:szCs w:val="22"/>
          <w:lang w:eastAsia="pt-BR" w:bidi="hi-IN"/>
        </w:rPr>
        <w:t xml:space="preserve"> </w:t>
      </w:r>
      <w:proofErr w:type="spellStart"/>
      <w:r w:rsidR="00E97625" w:rsidRPr="0025290B">
        <w:rPr>
          <w:rFonts w:ascii="Arial" w:hAnsi="Arial" w:cs="Arial"/>
          <w:color w:val="auto"/>
          <w:sz w:val="22"/>
          <w:szCs w:val="22"/>
          <w:lang w:eastAsia="pt-BR" w:bidi="hi-IN"/>
        </w:rPr>
        <w:t>House</w:t>
      </w:r>
      <w:proofErr w:type="spellEnd"/>
      <w:r w:rsidR="00E97625" w:rsidRPr="0025290B">
        <w:rPr>
          <w:rFonts w:ascii="Arial" w:hAnsi="Arial" w:cs="Arial"/>
          <w:color w:val="auto"/>
          <w:sz w:val="22"/>
          <w:szCs w:val="22"/>
          <w:lang w:eastAsia="pt-BR" w:bidi="hi-IN"/>
        </w:rPr>
        <w:t>, atual CETESB</w:t>
      </w:r>
      <w:r w:rsidR="008D2708" w:rsidRPr="0025290B">
        <w:rPr>
          <w:rFonts w:ascii="Arial" w:hAnsi="Arial" w:cs="Arial"/>
          <w:color w:val="auto"/>
          <w:sz w:val="22"/>
          <w:szCs w:val="22"/>
          <w:lang w:eastAsia="pt-BR" w:bidi="hi-IN"/>
        </w:rPr>
        <w:t>. Streb também explica que, além</w:t>
      </w:r>
      <w:r w:rsidR="00922BA9" w:rsidRPr="0025290B">
        <w:rPr>
          <w:rFonts w:ascii="Arial" w:hAnsi="Arial" w:cs="Arial"/>
          <w:color w:val="auto"/>
          <w:sz w:val="22"/>
          <w:szCs w:val="22"/>
          <w:lang w:eastAsia="pt-BR" w:bidi="hi-IN"/>
        </w:rPr>
        <w:t xml:space="preserve"> </w:t>
      </w:r>
      <w:r w:rsidR="008D2708" w:rsidRPr="0025290B">
        <w:rPr>
          <w:rFonts w:ascii="Arial" w:hAnsi="Arial" w:cs="Arial"/>
          <w:color w:val="auto"/>
          <w:sz w:val="22"/>
          <w:szCs w:val="22"/>
          <w:lang w:eastAsia="pt-BR" w:bidi="hi-IN"/>
        </w:rPr>
        <w:t xml:space="preserve">da análise técnica do CMDP, muitos casos demandam de apoio da SAJ, necessitando de análise jurídica, ele explica que, quando foi aberto o processo </w:t>
      </w:r>
      <w:r w:rsidR="00922BA9" w:rsidRPr="0025290B">
        <w:rPr>
          <w:rFonts w:ascii="Arial" w:hAnsi="Arial" w:cs="Arial"/>
          <w:color w:val="auto"/>
          <w:sz w:val="22"/>
          <w:szCs w:val="22"/>
          <w:lang w:eastAsia="pt-BR" w:bidi="hi-IN"/>
        </w:rPr>
        <w:t xml:space="preserve">que trata </w:t>
      </w:r>
      <w:r w:rsidR="008D2708" w:rsidRPr="0025290B">
        <w:rPr>
          <w:rFonts w:ascii="Arial" w:hAnsi="Arial" w:cs="Arial"/>
          <w:color w:val="auto"/>
          <w:sz w:val="22"/>
          <w:szCs w:val="22"/>
          <w:lang w:eastAsia="pt-BR" w:bidi="hi-IN"/>
        </w:rPr>
        <w:t xml:space="preserve">da pauta desta reunião (nº 22.082/2020), ele participou de reunião junto à ACSO, </w:t>
      </w:r>
      <w:r w:rsidR="00922BA9" w:rsidRPr="0025290B">
        <w:rPr>
          <w:rFonts w:ascii="Arial" w:hAnsi="Arial" w:cs="Arial"/>
          <w:color w:val="auto"/>
          <w:sz w:val="22"/>
          <w:szCs w:val="22"/>
          <w:lang w:eastAsia="pt-BR" w:bidi="hi-IN"/>
        </w:rPr>
        <w:t>à</w:t>
      </w:r>
      <w:r w:rsidR="008D2708" w:rsidRPr="0025290B">
        <w:rPr>
          <w:rFonts w:ascii="Arial" w:hAnsi="Arial" w:cs="Arial"/>
          <w:color w:val="auto"/>
          <w:sz w:val="22"/>
          <w:szCs w:val="22"/>
          <w:lang w:eastAsia="pt-BR" w:bidi="hi-IN"/>
        </w:rPr>
        <w:t xml:space="preserve"> qual orientou sobre como proceder em relação ao processo. Ele lembra </w:t>
      </w:r>
      <w:r w:rsidR="008D2708" w:rsidRPr="0025290B">
        <w:rPr>
          <w:rFonts w:ascii="Arial" w:hAnsi="Arial" w:cs="Arial"/>
          <w:color w:val="auto"/>
          <w:sz w:val="22"/>
          <w:szCs w:val="22"/>
          <w:lang w:eastAsia="pt-BR" w:bidi="hi-IN"/>
        </w:rPr>
        <w:lastRenderedPageBreak/>
        <w:t xml:space="preserve">que na reunião de 26/11/2020 foi solicitado à ACSO os seguintes documentos: </w:t>
      </w:r>
      <w:r w:rsidR="00DE2D60" w:rsidRPr="0025290B">
        <w:rPr>
          <w:rFonts w:ascii="Arial" w:eastAsia="Calibri" w:hAnsi="Arial" w:cs="Arial"/>
          <w:color w:val="auto"/>
          <w:kern w:val="1"/>
          <w:sz w:val="22"/>
          <w:szCs w:val="22"/>
        </w:rPr>
        <w:t>1</w:t>
      </w:r>
      <w:r w:rsidR="008D2708" w:rsidRPr="0025290B">
        <w:rPr>
          <w:rFonts w:ascii="Arial" w:eastAsia="Calibri" w:hAnsi="Arial" w:cs="Arial"/>
          <w:color w:val="auto"/>
          <w:kern w:val="1"/>
          <w:sz w:val="22"/>
          <w:szCs w:val="22"/>
        </w:rPr>
        <w:t>)</w:t>
      </w:r>
      <w:r w:rsidR="00DE2D60" w:rsidRPr="0025290B">
        <w:rPr>
          <w:rFonts w:ascii="Arial" w:eastAsia="Calibri" w:hAnsi="Arial" w:cs="Arial"/>
          <w:color w:val="auto"/>
          <w:kern w:val="1"/>
          <w:sz w:val="22"/>
          <w:szCs w:val="22"/>
        </w:rPr>
        <w:t xml:space="preserve"> Cópia do contrato de locação entre o Mosteiro de São Bento e a Associação Comercial de Sorocaba – ACSO;</w:t>
      </w:r>
      <w:r w:rsidR="008D2708" w:rsidRPr="0025290B">
        <w:rPr>
          <w:rFonts w:ascii="Arial" w:eastAsia="Calibri" w:hAnsi="Arial" w:cs="Arial"/>
          <w:color w:val="auto"/>
          <w:kern w:val="1"/>
          <w:sz w:val="22"/>
          <w:szCs w:val="22"/>
        </w:rPr>
        <w:t xml:space="preserve"> </w:t>
      </w:r>
      <w:r w:rsidR="00DE2D60" w:rsidRPr="0025290B">
        <w:rPr>
          <w:rFonts w:ascii="Arial" w:eastAsia="Calibri" w:hAnsi="Arial" w:cs="Arial"/>
          <w:color w:val="auto"/>
          <w:kern w:val="1"/>
          <w:sz w:val="22"/>
          <w:szCs w:val="22"/>
        </w:rPr>
        <w:t>2</w:t>
      </w:r>
      <w:r w:rsidR="008D2708" w:rsidRPr="0025290B">
        <w:rPr>
          <w:rFonts w:ascii="Arial" w:eastAsia="Calibri" w:hAnsi="Arial" w:cs="Arial"/>
          <w:color w:val="auto"/>
          <w:kern w:val="1"/>
          <w:sz w:val="22"/>
          <w:szCs w:val="22"/>
        </w:rPr>
        <w:t xml:space="preserve">) </w:t>
      </w:r>
      <w:r w:rsidR="00DE2D60" w:rsidRPr="0025290B">
        <w:rPr>
          <w:rFonts w:ascii="Arial" w:eastAsia="Calibri" w:hAnsi="Arial" w:cs="Arial"/>
          <w:color w:val="auto"/>
          <w:kern w:val="1"/>
          <w:sz w:val="22"/>
          <w:szCs w:val="22"/>
        </w:rPr>
        <w:t>Cópia do projeto aprovado pelo CONDEPHAAT/UPPH, devidamente carimbados com a aprovação, conforme parecer publicado na folha nº 31 do Diário Oficial do Estado de São Paulo de 0810/2020;</w:t>
      </w:r>
      <w:r w:rsidR="008D2708" w:rsidRPr="0025290B">
        <w:rPr>
          <w:rFonts w:ascii="Arial" w:eastAsia="Calibri" w:hAnsi="Arial" w:cs="Arial"/>
          <w:color w:val="auto"/>
          <w:kern w:val="1"/>
          <w:sz w:val="22"/>
          <w:szCs w:val="22"/>
        </w:rPr>
        <w:t xml:space="preserve"> 3)</w:t>
      </w:r>
      <w:r w:rsidR="00DE2D60" w:rsidRPr="0025290B">
        <w:rPr>
          <w:rFonts w:ascii="Arial" w:eastAsia="Calibri" w:hAnsi="Arial" w:cs="Arial"/>
          <w:color w:val="auto"/>
          <w:kern w:val="1"/>
          <w:sz w:val="22"/>
          <w:szCs w:val="22"/>
        </w:rPr>
        <w:t xml:space="preserve"> Projeto planialtimétrico referente a matrícula nº 67.182 do 1º RI, com a definição das divisas descritas na matrícula, dando ênfase à inscrição municipal nº 44.62.44.0050.01.000 e 44.62.44.0443.01.000. Neste projeto, deverá definir graficamente as divisas de cada uma das inscrições, conforme a área do terreno e a área construída existente em cada inscrição municipal, conforme o IPTU, também deverão se alocadas as construções existentes, conforme apresentado nas folhas 47 a 51, onde está registrada a demolição do galpão. As informações contidas nas folhas 03 e 05 do projeto deverão fazer parte do projeto planialtimétrico</w:t>
      </w:r>
      <w:r w:rsidR="008D2708" w:rsidRPr="0025290B">
        <w:rPr>
          <w:rFonts w:ascii="Arial" w:eastAsia="Calibri" w:hAnsi="Arial" w:cs="Arial"/>
          <w:color w:val="auto"/>
          <w:kern w:val="1"/>
          <w:sz w:val="22"/>
          <w:szCs w:val="22"/>
        </w:rPr>
        <w:t xml:space="preserve">; </w:t>
      </w:r>
      <w:r w:rsidR="00DE2D60" w:rsidRPr="0025290B">
        <w:rPr>
          <w:rFonts w:ascii="Arial" w:eastAsia="Calibri" w:hAnsi="Arial" w:cs="Arial"/>
          <w:color w:val="auto"/>
          <w:kern w:val="1"/>
          <w:sz w:val="22"/>
          <w:szCs w:val="22"/>
        </w:rPr>
        <w:t>4</w:t>
      </w:r>
      <w:r w:rsidR="008D2708" w:rsidRPr="0025290B">
        <w:rPr>
          <w:rFonts w:ascii="Arial" w:eastAsia="Calibri" w:hAnsi="Arial" w:cs="Arial"/>
          <w:color w:val="auto"/>
          <w:kern w:val="1"/>
          <w:sz w:val="22"/>
          <w:szCs w:val="22"/>
        </w:rPr>
        <w:t xml:space="preserve">) </w:t>
      </w:r>
      <w:r w:rsidR="00922BA9" w:rsidRPr="0025290B">
        <w:rPr>
          <w:rFonts w:ascii="Arial" w:eastAsia="Calibri" w:hAnsi="Arial" w:cs="Arial"/>
          <w:color w:val="auto"/>
          <w:kern w:val="1"/>
          <w:sz w:val="22"/>
          <w:szCs w:val="22"/>
        </w:rPr>
        <w:t>P</w:t>
      </w:r>
      <w:r w:rsidR="00DE2D60" w:rsidRPr="0025290B">
        <w:rPr>
          <w:rFonts w:ascii="Arial" w:eastAsia="Calibri" w:hAnsi="Arial" w:cs="Arial"/>
          <w:color w:val="auto"/>
          <w:kern w:val="1"/>
          <w:sz w:val="22"/>
          <w:szCs w:val="22"/>
        </w:rPr>
        <w:t>rojeto de acessibilidade conforme norma NBR 9050 e suas atualizações;</w:t>
      </w:r>
      <w:r w:rsidR="008D2708" w:rsidRPr="0025290B">
        <w:rPr>
          <w:rFonts w:ascii="Arial" w:eastAsia="Calibri" w:hAnsi="Arial" w:cs="Arial"/>
          <w:color w:val="auto"/>
          <w:kern w:val="1"/>
          <w:sz w:val="22"/>
          <w:szCs w:val="22"/>
        </w:rPr>
        <w:t xml:space="preserve"> 5) </w:t>
      </w:r>
      <w:r w:rsidR="00922BA9" w:rsidRPr="0025290B">
        <w:rPr>
          <w:rFonts w:ascii="Arial" w:eastAsia="Calibri" w:hAnsi="Arial" w:cs="Arial"/>
          <w:color w:val="auto"/>
          <w:kern w:val="1"/>
          <w:sz w:val="22"/>
          <w:szCs w:val="22"/>
        </w:rPr>
        <w:t>P</w:t>
      </w:r>
      <w:r w:rsidR="00DE2D60" w:rsidRPr="0025290B">
        <w:rPr>
          <w:rFonts w:ascii="Arial" w:eastAsia="Calibri" w:hAnsi="Arial" w:cs="Arial"/>
          <w:color w:val="auto"/>
          <w:kern w:val="1"/>
          <w:sz w:val="22"/>
          <w:szCs w:val="22"/>
        </w:rPr>
        <w:t>rojeto arquitetônico das edificações existentes combatível com as áreas construídas no IPTU;</w:t>
      </w:r>
      <w:r w:rsidR="008D2708" w:rsidRPr="0025290B">
        <w:rPr>
          <w:rFonts w:ascii="Arial" w:eastAsia="Calibri" w:hAnsi="Arial" w:cs="Arial"/>
          <w:color w:val="auto"/>
          <w:kern w:val="1"/>
          <w:sz w:val="22"/>
          <w:szCs w:val="22"/>
        </w:rPr>
        <w:t xml:space="preserve"> 6) </w:t>
      </w:r>
      <w:r w:rsidR="00DE2D60" w:rsidRPr="0025290B">
        <w:rPr>
          <w:rFonts w:ascii="Arial" w:eastAsia="Calibri" w:hAnsi="Arial" w:cs="Arial"/>
          <w:color w:val="auto"/>
          <w:kern w:val="1"/>
          <w:sz w:val="22"/>
          <w:szCs w:val="22"/>
        </w:rPr>
        <w:t>Todas as pranchas/folhas de projeto deverão ter o mesmo modelo de carimbo, conforme a folha 01 e 03 do projeto;</w:t>
      </w:r>
      <w:r w:rsidR="008D2708" w:rsidRPr="0025290B">
        <w:rPr>
          <w:rFonts w:ascii="Arial" w:eastAsia="Calibri" w:hAnsi="Arial" w:cs="Arial"/>
          <w:color w:val="auto"/>
          <w:kern w:val="1"/>
          <w:sz w:val="22"/>
          <w:szCs w:val="22"/>
        </w:rPr>
        <w:t xml:space="preserve"> 7) </w:t>
      </w:r>
      <w:r w:rsidR="00922BA9" w:rsidRPr="0025290B">
        <w:rPr>
          <w:rFonts w:ascii="Arial" w:eastAsia="Calibri" w:hAnsi="Arial" w:cs="Arial"/>
          <w:color w:val="auto"/>
          <w:kern w:val="1"/>
          <w:sz w:val="22"/>
          <w:szCs w:val="22"/>
        </w:rPr>
        <w:t>P</w:t>
      </w:r>
      <w:r w:rsidR="00DE2D60" w:rsidRPr="0025290B">
        <w:rPr>
          <w:rFonts w:ascii="Arial" w:eastAsia="Calibri" w:hAnsi="Arial" w:cs="Arial"/>
          <w:color w:val="auto"/>
          <w:kern w:val="1"/>
          <w:sz w:val="22"/>
          <w:szCs w:val="22"/>
        </w:rPr>
        <w:t>erspectiva ou elevação da fachada frontal, incluindo a relação com os prédios adjacentes, referente ao conjunto arquitetônico do Mosteiro de São Bento, conforme decretos os estaduais nº R 41/1982 e nº R 206/2005;</w:t>
      </w:r>
      <w:r w:rsidR="008D2708" w:rsidRPr="0025290B">
        <w:rPr>
          <w:rFonts w:ascii="Arial" w:eastAsia="Calibri" w:hAnsi="Arial" w:cs="Arial"/>
          <w:color w:val="auto"/>
          <w:kern w:val="1"/>
          <w:sz w:val="22"/>
          <w:szCs w:val="22"/>
        </w:rPr>
        <w:t xml:space="preserve"> 8) </w:t>
      </w:r>
      <w:r w:rsidR="00DE2D60" w:rsidRPr="0025290B">
        <w:rPr>
          <w:rFonts w:ascii="Arial" w:eastAsia="Calibri" w:hAnsi="Arial" w:cs="Arial"/>
          <w:color w:val="auto"/>
          <w:kern w:val="1"/>
          <w:sz w:val="22"/>
          <w:szCs w:val="22"/>
        </w:rPr>
        <w:t>O processo PA-13.770/2003, deverá se juntado no processo PA-02.2082/2020, já aberto para o estudo de tombamento municipal; e</w:t>
      </w:r>
      <w:r w:rsidR="008D2708" w:rsidRPr="0025290B">
        <w:rPr>
          <w:rFonts w:ascii="Arial" w:eastAsia="Calibri" w:hAnsi="Arial" w:cs="Arial"/>
          <w:color w:val="auto"/>
          <w:kern w:val="1"/>
          <w:sz w:val="22"/>
          <w:szCs w:val="22"/>
        </w:rPr>
        <w:t xml:space="preserve"> </w:t>
      </w:r>
      <w:r w:rsidR="00DE2D60" w:rsidRPr="0025290B">
        <w:rPr>
          <w:rFonts w:ascii="Arial" w:eastAsia="Calibri" w:hAnsi="Arial" w:cs="Arial"/>
          <w:color w:val="auto"/>
          <w:kern w:val="1"/>
          <w:sz w:val="22"/>
          <w:szCs w:val="22"/>
        </w:rPr>
        <w:t>9</w:t>
      </w:r>
      <w:r w:rsidR="008D2708" w:rsidRPr="0025290B">
        <w:rPr>
          <w:rFonts w:ascii="Arial" w:eastAsia="Calibri" w:hAnsi="Arial" w:cs="Arial"/>
          <w:color w:val="auto"/>
          <w:kern w:val="1"/>
          <w:sz w:val="22"/>
          <w:szCs w:val="22"/>
        </w:rPr>
        <w:t>)</w:t>
      </w:r>
      <w:r w:rsidR="00DE2D60" w:rsidRPr="0025290B">
        <w:rPr>
          <w:rFonts w:ascii="Arial" w:eastAsia="Calibri" w:hAnsi="Arial" w:cs="Arial"/>
          <w:color w:val="auto"/>
          <w:kern w:val="1"/>
          <w:sz w:val="22"/>
          <w:szCs w:val="22"/>
        </w:rPr>
        <w:t xml:space="preserve"> No carimbo das assinaturas dos representantes, além das assinaturas, deverá ser identificado/colocado o nome do representante do proprietário e do representante da ACSO.</w:t>
      </w:r>
      <w:r w:rsidR="008D2708" w:rsidRPr="0025290B">
        <w:rPr>
          <w:rFonts w:ascii="Arial" w:eastAsia="Calibri" w:hAnsi="Arial" w:cs="Arial"/>
          <w:color w:val="auto"/>
          <w:kern w:val="1"/>
          <w:sz w:val="22"/>
          <w:szCs w:val="22"/>
        </w:rPr>
        <w:t xml:space="preserve"> Streb explica que </w:t>
      </w:r>
      <w:r w:rsidR="00922BA9" w:rsidRPr="0025290B">
        <w:rPr>
          <w:rFonts w:ascii="Arial" w:eastAsia="Calibri" w:hAnsi="Arial" w:cs="Arial"/>
          <w:color w:val="auto"/>
          <w:kern w:val="1"/>
          <w:sz w:val="22"/>
          <w:szCs w:val="22"/>
        </w:rPr>
        <w:t>a</w:t>
      </w:r>
      <w:r w:rsidR="008D2708" w:rsidRPr="0025290B">
        <w:rPr>
          <w:rFonts w:ascii="Arial" w:eastAsia="Calibri" w:hAnsi="Arial" w:cs="Arial"/>
          <w:color w:val="auto"/>
          <w:kern w:val="1"/>
          <w:sz w:val="22"/>
          <w:szCs w:val="22"/>
        </w:rPr>
        <w:t xml:space="preserve"> resposta da ACSO às solicitações do CMDP foi um parecer indicando que não caberia ao CMDP ser consultado ou deliberar sobre o assunto, já que o local </w:t>
      </w:r>
      <w:r w:rsidR="00601E2A" w:rsidRPr="0025290B">
        <w:rPr>
          <w:rFonts w:ascii="Arial" w:eastAsia="Calibri" w:hAnsi="Arial" w:cs="Arial"/>
          <w:color w:val="auto"/>
          <w:kern w:val="1"/>
          <w:sz w:val="22"/>
          <w:szCs w:val="22"/>
        </w:rPr>
        <w:t>está dentro do raio envoltório do</w:t>
      </w:r>
      <w:r w:rsidR="008D2708" w:rsidRPr="0025290B">
        <w:rPr>
          <w:rFonts w:ascii="Arial" w:eastAsia="Calibri" w:hAnsi="Arial" w:cs="Arial"/>
          <w:color w:val="auto"/>
          <w:kern w:val="1"/>
          <w:sz w:val="22"/>
          <w:szCs w:val="22"/>
        </w:rPr>
        <w:t xml:space="preserve"> Mosteiro de São Bento, que é tombado apenas pelo estado e cujo órgão competente (CONDEPHAAT) já havia autorizado a intervenções solicitadas no processo.  Streb explica que, </w:t>
      </w:r>
      <w:r w:rsidR="008D2708" w:rsidRPr="0025290B">
        <w:rPr>
          <w:rFonts w:ascii="Arial" w:hAnsi="Arial" w:cs="Arial"/>
          <w:color w:val="auto"/>
          <w:sz w:val="22"/>
          <w:szCs w:val="22"/>
          <w:lang w:eastAsia="pt-BR" w:bidi="hi-IN"/>
        </w:rPr>
        <w:t>conforme publicação do Diári</w:t>
      </w:r>
      <w:r w:rsidR="00922BA9" w:rsidRPr="0025290B">
        <w:rPr>
          <w:rFonts w:ascii="Arial" w:hAnsi="Arial" w:cs="Arial"/>
          <w:color w:val="auto"/>
          <w:sz w:val="22"/>
          <w:szCs w:val="22"/>
          <w:lang w:eastAsia="pt-BR" w:bidi="hi-IN"/>
        </w:rPr>
        <w:t>o</w:t>
      </w:r>
      <w:r w:rsidR="008D2708" w:rsidRPr="0025290B">
        <w:rPr>
          <w:rFonts w:ascii="Arial" w:hAnsi="Arial" w:cs="Arial"/>
          <w:color w:val="auto"/>
          <w:sz w:val="22"/>
          <w:szCs w:val="22"/>
          <w:lang w:eastAsia="pt-BR" w:bidi="hi-IN"/>
        </w:rPr>
        <w:t xml:space="preserve"> Oficial do Estado de São Paulo de 08/10/2020, isso não isenta a aprovação do projeto em outros órgãos competentes, ele informa que</w:t>
      </w:r>
      <w:r w:rsidR="00922BA9" w:rsidRPr="0025290B">
        <w:rPr>
          <w:rFonts w:ascii="Arial" w:hAnsi="Arial" w:cs="Arial"/>
          <w:color w:val="auto"/>
          <w:sz w:val="22"/>
          <w:szCs w:val="22"/>
          <w:lang w:eastAsia="pt-BR" w:bidi="hi-IN"/>
        </w:rPr>
        <w:t>,</w:t>
      </w:r>
      <w:r w:rsidR="008D2708" w:rsidRPr="0025290B">
        <w:rPr>
          <w:rFonts w:ascii="Arial" w:hAnsi="Arial" w:cs="Arial"/>
          <w:color w:val="auto"/>
          <w:sz w:val="22"/>
          <w:szCs w:val="22"/>
          <w:lang w:eastAsia="pt-BR" w:bidi="hi-IN"/>
        </w:rPr>
        <w:t xml:space="preserve"> em 09/12/2020, a Secretaria de Planejamento e Projetos (</w:t>
      </w:r>
      <w:r w:rsidR="003F11C3" w:rsidRPr="0025290B">
        <w:rPr>
          <w:rFonts w:ascii="Arial" w:hAnsi="Arial" w:cs="Arial"/>
          <w:color w:val="auto"/>
          <w:sz w:val="22"/>
          <w:szCs w:val="22"/>
          <w:lang w:eastAsia="pt-BR" w:bidi="hi-IN"/>
        </w:rPr>
        <w:t>SEPLAN</w:t>
      </w:r>
      <w:r w:rsidR="008D2708" w:rsidRPr="0025290B">
        <w:rPr>
          <w:rFonts w:ascii="Arial" w:hAnsi="Arial" w:cs="Arial"/>
          <w:color w:val="auto"/>
          <w:sz w:val="22"/>
          <w:szCs w:val="22"/>
          <w:lang w:eastAsia="pt-BR" w:bidi="hi-IN"/>
        </w:rPr>
        <w:t xml:space="preserve">) </w:t>
      </w:r>
      <w:r w:rsidR="00392DA2" w:rsidRPr="0025290B">
        <w:rPr>
          <w:rFonts w:ascii="Arial" w:hAnsi="Arial" w:cs="Arial"/>
          <w:color w:val="auto"/>
          <w:sz w:val="22"/>
          <w:szCs w:val="22"/>
          <w:lang w:eastAsia="pt-BR" w:bidi="hi-IN"/>
        </w:rPr>
        <w:t>re</w:t>
      </w:r>
      <w:r w:rsidR="008D2708" w:rsidRPr="0025290B">
        <w:rPr>
          <w:rFonts w:ascii="Arial" w:hAnsi="Arial" w:cs="Arial"/>
          <w:color w:val="auto"/>
          <w:sz w:val="22"/>
          <w:szCs w:val="22"/>
          <w:lang w:eastAsia="pt-BR" w:bidi="hi-IN"/>
        </w:rPr>
        <w:t>encaminhou</w:t>
      </w:r>
      <w:r w:rsidR="00392DA2" w:rsidRPr="0025290B">
        <w:rPr>
          <w:rFonts w:ascii="Arial" w:hAnsi="Arial" w:cs="Arial"/>
          <w:color w:val="auto"/>
          <w:sz w:val="22"/>
          <w:szCs w:val="22"/>
          <w:lang w:eastAsia="pt-BR" w:bidi="hi-IN"/>
        </w:rPr>
        <w:t xml:space="preserve"> o</w:t>
      </w:r>
      <w:r w:rsidR="008D2708" w:rsidRPr="0025290B">
        <w:rPr>
          <w:rFonts w:ascii="Arial" w:hAnsi="Arial" w:cs="Arial"/>
          <w:color w:val="auto"/>
          <w:sz w:val="22"/>
          <w:szCs w:val="22"/>
          <w:lang w:eastAsia="pt-BR" w:bidi="hi-IN"/>
        </w:rPr>
        <w:t xml:space="preserve"> </w:t>
      </w:r>
      <w:r w:rsidR="00392DA2" w:rsidRPr="0025290B">
        <w:rPr>
          <w:rFonts w:ascii="Arial" w:hAnsi="Arial" w:cs="Arial"/>
          <w:color w:val="auto"/>
          <w:sz w:val="22"/>
          <w:szCs w:val="22"/>
          <w:lang w:eastAsia="pt-BR" w:bidi="hi-IN"/>
        </w:rPr>
        <w:t xml:space="preserve">processo ao CMDP para que fosse verificado se o solicitado pelo conselho havia sido atendido, porém, Streb esclarece que ele </w:t>
      </w:r>
      <w:r w:rsidR="00922BA9" w:rsidRPr="0025290B">
        <w:rPr>
          <w:rFonts w:ascii="Arial" w:hAnsi="Arial" w:cs="Arial"/>
          <w:color w:val="auto"/>
          <w:sz w:val="22"/>
          <w:szCs w:val="22"/>
          <w:lang w:eastAsia="pt-BR" w:bidi="hi-IN"/>
        </w:rPr>
        <w:t>analisou</w:t>
      </w:r>
      <w:r w:rsidR="00392DA2" w:rsidRPr="0025290B">
        <w:rPr>
          <w:rFonts w:ascii="Arial" w:hAnsi="Arial" w:cs="Arial"/>
          <w:color w:val="auto"/>
          <w:sz w:val="22"/>
          <w:szCs w:val="22"/>
          <w:lang w:eastAsia="pt-BR" w:bidi="hi-IN"/>
        </w:rPr>
        <w:t xml:space="preserve"> o processo na época e o que havia sido solicitado pelo conselho ainda não constava no processo, sendo assim, ele o reencaminhou à </w:t>
      </w:r>
      <w:r w:rsidR="003F11C3" w:rsidRPr="0025290B">
        <w:rPr>
          <w:rFonts w:ascii="Arial" w:hAnsi="Arial" w:cs="Arial"/>
          <w:color w:val="auto"/>
          <w:sz w:val="22"/>
          <w:szCs w:val="22"/>
          <w:lang w:eastAsia="pt-BR" w:bidi="hi-IN"/>
        </w:rPr>
        <w:t>SEPLAN</w:t>
      </w:r>
      <w:r w:rsidR="00392DA2" w:rsidRPr="0025290B">
        <w:rPr>
          <w:rFonts w:ascii="Arial" w:hAnsi="Arial" w:cs="Arial"/>
          <w:color w:val="auto"/>
          <w:sz w:val="22"/>
          <w:szCs w:val="22"/>
          <w:lang w:eastAsia="pt-BR" w:bidi="hi-IN"/>
        </w:rPr>
        <w:t xml:space="preserve"> com essa informação</w:t>
      </w:r>
      <w:r w:rsidR="008D2708" w:rsidRPr="0025290B">
        <w:rPr>
          <w:rFonts w:ascii="Arial" w:hAnsi="Arial" w:cs="Arial"/>
          <w:color w:val="auto"/>
          <w:sz w:val="22"/>
          <w:szCs w:val="22"/>
          <w:lang w:eastAsia="pt-BR" w:bidi="hi-IN"/>
        </w:rPr>
        <w:t>.</w:t>
      </w:r>
      <w:r w:rsidR="00392DA2" w:rsidRPr="0025290B">
        <w:rPr>
          <w:rFonts w:ascii="Arial" w:hAnsi="Arial" w:cs="Arial"/>
          <w:color w:val="auto"/>
          <w:sz w:val="22"/>
          <w:szCs w:val="22"/>
          <w:lang w:eastAsia="pt-BR" w:bidi="hi-IN"/>
        </w:rPr>
        <w:t xml:space="preserve"> Em 22/12/2020, a então prefeita Jaqueline Barcelos Coutinho encaminhou o processo à </w:t>
      </w:r>
      <w:r w:rsidR="003F11C3" w:rsidRPr="0025290B">
        <w:rPr>
          <w:rFonts w:ascii="Arial" w:hAnsi="Arial" w:cs="Arial"/>
          <w:color w:val="auto"/>
          <w:sz w:val="22"/>
          <w:szCs w:val="22"/>
          <w:lang w:eastAsia="pt-BR" w:bidi="hi-IN"/>
        </w:rPr>
        <w:t>SEPLAN</w:t>
      </w:r>
      <w:r w:rsidR="00392DA2" w:rsidRPr="0025290B">
        <w:rPr>
          <w:rFonts w:ascii="Arial" w:hAnsi="Arial" w:cs="Arial"/>
          <w:color w:val="auto"/>
          <w:sz w:val="22"/>
          <w:szCs w:val="22"/>
          <w:lang w:eastAsia="pt-BR" w:bidi="hi-IN"/>
        </w:rPr>
        <w:t xml:space="preserve">, questionando porque esta secretaria havia encaminhado o processo </w:t>
      </w:r>
      <w:r w:rsidR="00922BA9" w:rsidRPr="0025290B">
        <w:rPr>
          <w:rFonts w:ascii="Arial" w:hAnsi="Arial" w:cs="Arial"/>
          <w:color w:val="auto"/>
          <w:sz w:val="22"/>
          <w:szCs w:val="22"/>
          <w:lang w:eastAsia="pt-BR" w:bidi="hi-IN"/>
        </w:rPr>
        <w:t>ao</w:t>
      </w:r>
      <w:r w:rsidR="00392DA2" w:rsidRPr="0025290B">
        <w:rPr>
          <w:rFonts w:ascii="Arial" w:hAnsi="Arial" w:cs="Arial"/>
          <w:color w:val="auto"/>
          <w:sz w:val="22"/>
          <w:szCs w:val="22"/>
          <w:lang w:eastAsia="pt-BR" w:bidi="hi-IN"/>
        </w:rPr>
        <w:t xml:space="preserve"> CMDP se não competia a esse órgão deliberar sobre o assunto, a </w:t>
      </w:r>
      <w:r w:rsidR="003F11C3" w:rsidRPr="0025290B">
        <w:rPr>
          <w:rFonts w:ascii="Arial" w:hAnsi="Arial" w:cs="Arial"/>
          <w:color w:val="auto"/>
          <w:sz w:val="22"/>
          <w:szCs w:val="22"/>
          <w:lang w:eastAsia="pt-BR" w:bidi="hi-IN"/>
        </w:rPr>
        <w:t>SEPLAN</w:t>
      </w:r>
      <w:r w:rsidR="00392DA2" w:rsidRPr="0025290B">
        <w:rPr>
          <w:rFonts w:ascii="Arial" w:hAnsi="Arial" w:cs="Arial"/>
          <w:color w:val="auto"/>
          <w:sz w:val="22"/>
          <w:szCs w:val="22"/>
          <w:lang w:eastAsia="pt-BR" w:bidi="hi-IN"/>
        </w:rPr>
        <w:t xml:space="preserve">, por meio </w:t>
      </w:r>
      <w:r w:rsidR="00392DA2" w:rsidRPr="0025290B">
        <w:rPr>
          <w:rFonts w:ascii="Arial" w:hAnsi="Arial" w:cs="Arial"/>
          <w:color w:val="auto"/>
          <w:sz w:val="22"/>
          <w:szCs w:val="22"/>
          <w:lang w:eastAsia="pt-BR" w:bidi="hi-IN"/>
        </w:rPr>
        <w:lastRenderedPageBreak/>
        <w:t xml:space="preserve">de parecer, corroborou a colocação da prefeita e solicitou ao setor competente em sua secretaria que fosse dada continuidade ao processo. Não obstante, em 04/01/2021, o responsável técnico da </w:t>
      </w:r>
      <w:r w:rsidR="003F11C3" w:rsidRPr="0025290B">
        <w:rPr>
          <w:rFonts w:ascii="Arial" w:hAnsi="Arial" w:cs="Arial"/>
          <w:color w:val="auto"/>
          <w:sz w:val="22"/>
          <w:szCs w:val="22"/>
          <w:lang w:eastAsia="pt-BR" w:bidi="hi-IN"/>
        </w:rPr>
        <w:t>SEPLAN</w:t>
      </w:r>
      <w:r w:rsidR="00392DA2" w:rsidRPr="0025290B">
        <w:rPr>
          <w:rFonts w:ascii="Arial" w:hAnsi="Arial" w:cs="Arial"/>
          <w:color w:val="auto"/>
          <w:sz w:val="22"/>
          <w:szCs w:val="22"/>
          <w:lang w:eastAsia="pt-BR" w:bidi="hi-IN"/>
        </w:rPr>
        <w:t xml:space="preserve"> despachou o processo para que fosse reencaminhado à S</w:t>
      </w:r>
      <w:r w:rsidR="003F11C3" w:rsidRPr="0025290B">
        <w:rPr>
          <w:rFonts w:ascii="Arial" w:hAnsi="Arial" w:cs="Arial"/>
          <w:color w:val="auto"/>
          <w:sz w:val="22"/>
          <w:szCs w:val="22"/>
          <w:lang w:eastAsia="pt-BR" w:bidi="hi-IN"/>
        </w:rPr>
        <w:t xml:space="preserve">ECULT </w:t>
      </w:r>
      <w:r w:rsidR="00392DA2" w:rsidRPr="0025290B">
        <w:rPr>
          <w:rFonts w:ascii="Arial" w:hAnsi="Arial" w:cs="Arial"/>
          <w:color w:val="auto"/>
          <w:sz w:val="22"/>
          <w:szCs w:val="22"/>
          <w:lang w:eastAsia="pt-BR" w:bidi="hi-IN"/>
        </w:rPr>
        <w:t xml:space="preserve">para </w:t>
      </w:r>
      <w:proofErr w:type="spellStart"/>
      <w:r w:rsidR="00392DA2" w:rsidRPr="0025290B">
        <w:rPr>
          <w:rFonts w:ascii="Arial" w:hAnsi="Arial" w:cs="Arial"/>
          <w:color w:val="auto"/>
          <w:sz w:val="22"/>
          <w:szCs w:val="22"/>
          <w:lang w:eastAsia="pt-BR" w:bidi="hi-IN"/>
        </w:rPr>
        <w:t>reencaminh</w:t>
      </w:r>
      <w:r w:rsidR="003F11C3" w:rsidRPr="0025290B">
        <w:rPr>
          <w:rFonts w:ascii="Arial" w:hAnsi="Arial" w:cs="Arial"/>
          <w:color w:val="auto"/>
          <w:sz w:val="22"/>
          <w:szCs w:val="22"/>
          <w:lang w:eastAsia="pt-BR" w:bidi="hi-IN"/>
        </w:rPr>
        <w:t>á-lo</w:t>
      </w:r>
      <w:proofErr w:type="spellEnd"/>
      <w:r w:rsidR="003F11C3" w:rsidRPr="0025290B">
        <w:rPr>
          <w:rFonts w:ascii="Arial" w:hAnsi="Arial" w:cs="Arial"/>
          <w:color w:val="auto"/>
          <w:sz w:val="22"/>
          <w:szCs w:val="22"/>
          <w:lang w:eastAsia="pt-BR" w:bidi="hi-IN"/>
        </w:rPr>
        <w:t xml:space="preserve"> </w:t>
      </w:r>
      <w:r w:rsidR="00392DA2" w:rsidRPr="0025290B">
        <w:rPr>
          <w:rFonts w:ascii="Arial" w:hAnsi="Arial" w:cs="Arial"/>
          <w:color w:val="auto"/>
          <w:sz w:val="22"/>
          <w:szCs w:val="22"/>
          <w:lang w:eastAsia="pt-BR" w:bidi="hi-IN"/>
        </w:rPr>
        <w:t xml:space="preserve">ao CMDP, o processo, entretanto, só chegou na </w:t>
      </w:r>
      <w:r w:rsidR="003F11C3" w:rsidRPr="0025290B">
        <w:rPr>
          <w:rFonts w:ascii="Arial" w:hAnsi="Arial" w:cs="Arial"/>
          <w:color w:val="auto"/>
          <w:sz w:val="22"/>
          <w:szCs w:val="22"/>
          <w:lang w:eastAsia="pt-BR" w:bidi="hi-IN"/>
        </w:rPr>
        <w:t>SECULT</w:t>
      </w:r>
      <w:r w:rsidR="00392DA2" w:rsidRPr="0025290B">
        <w:rPr>
          <w:rFonts w:ascii="Arial" w:hAnsi="Arial" w:cs="Arial"/>
          <w:color w:val="auto"/>
          <w:sz w:val="22"/>
          <w:szCs w:val="22"/>
          <w:lang w:eastAsia="pt-BR" w:bidi="hi-IN"/>
        </w:rPr>
        <w:t xml:space="preserve"> em 09/01/2021 e, na mesma data, foi solicitado que o mesmo fosse re</w:t>
      </w:r>
      <w:r w:rsidR="00922BA9" w:rsidRPr="0025290B">
        <w:rPr>
          <w:rFonts w:ascii="Arial" w:hAnsi="Arial" w:cs="Arial"/>
          <w:color w:val="auto"/>
          <w:sz w:val="22"/>
          <w:szCs w:val="22"/>
          <w:lang w:eastAsia="pt-BR" w:bidi="hi-IN"/>
        </w:rPr>
        <w:t>metido</w:t>
      </w:r>
      <w:r w:rsidR="00392DA2" w:rsidRPr="0025290B">
        <w:rPr>
          <w:rFonts w:ascii="Arial" w:hAnsi="Arial" w:cs="Arial"/>
          <w:color w:val="auto"/>
          <w:sz w:val="22"/>
          <w:szCs w:val="22"/>
          <w:lang w:eastAsia="pt-BR" w:bidi="hi-IN"/>
        </w:rPr>
        <w:t xml:space="preserve"> de volta </w:t>
      </w:r>
      <w:r w:rsidR="00922BA9" w:rsidRPr="0025290B">
        <w:rPr>
          <w:rFonts w:ascii="Arial" w:hAnsi="Arial" w:cs="Arial"/>
          <w:color w:val="auto"/>
          <w:sz w:val="22"/>
          <w:szCs w:val="22"/>
          <w:lang w:eastAsia="pt-BR" w:bidi="hi-IN"/>
        </w:rPr>
        <w:t>à</w:t>
      </w:r>
      <w:r w:rsidR="00392DA2" w:rsidRPr="0025290B">
        <w:rPr>
          <w:rFonts w:ascii="Arial" w:hAnsi="Arial" w:cs="Arial"/>
          <w:color w:val="auto"/>
          <w:sz w:val="22"/>
          <w:szCs w:val="22"/>
          <w:lang w:eastAsia="pt-BR" w:bidi="hi-IN"/>
        </w:rPr>
        <w:t xml:space="preserve"> S</w:t>
      </w:r>
      <w:r w:rsidR="003F11C3" w:rsidRPr="0025290B">
        <w:rPr>
          <w:rFonts w:ascii="Arial" w:hAnsi="Arial" w:cs="Arial"/>
          <w:color w:val="auto"/>
          <w:sz w:val="22"/>
          <w:szCs w:val="22"/>
          <w:lang w:eastAsia="pt-BR" w:bidi="hi-IN"/>
        </w:rPr>
        <w:t>EPLAN</w:t>
      </w:r>
      <w:r w:rsidR="00392DA2" w:rsidRPr="0025290B">
        <w:rPr>
          <w:rFonts w:ascii="Arial" w:hAnsi="Arial" w:cs="Arial"/>
          <w:color w:val="auto"/>
          <w:sz w:val="22"/>
          <w:szCs w:val="22"/>
          <w:lang w:eastAsia="pt-BR" w:bidi="hi-IN"/>
        </w:rPr>
        <w:t xml:space="preserve"> com urgência. A S</w:t>
      </w:r>
      <w:r w:rsidR="003F11C3" w:rsidRPr="0025290B">
        <w:rPr>
          <w:rFonts w:ascii="Arial" w:hAnsi="Arial" w:cs="Arial"/>
          <w:color w:val="auto"/>
          <w:sz w:val="22"/>
          <w:szCs w:val="22"/>
          <w:lang w:eastAsia="pt-BR" w:bidi="hi-IN"/>
        </w:rPr>
        <w:t>ECULT</w:t>
      </w:r>
      <w:r w:rsidR="00392DA2" w:rsidRPr="0025290B">
        <w:rPr>
          <w:rFonts w:ascii="Arial" w:hAnsi="Arial" w:cs="Arial"/>
          <w:color w:val="auto"/>
          <w:sz w:val="22"/>
          <w:szCs w:val="22"/>
          <w:lang w:eastAsia="pt-BR" w:bidi="hi-IN"/>
        </w:rPr>
        <w:t xml:space="preserve"> o reencaminhou e o atual secretário da </w:t>
      </w:r>
      <w:r w:rsidR="003F11C3" w:rsidRPr="0025290B">
        <w:rPr>
          <w:rFonts w:ascii="Arial" w:hAnsi="Arial" w:cs="Arial"/>
          <w:color w:val="auto"/>
          <w:sz w:val="22"/>
          <w:szCs w:val="22"/>
          <w:lang w:eastAsia="pt-BR" w:bidi="hi-IN"/>
        </w:rPr>
        <w:t>SEPLAN</w:t>
      </w:r>
      <w:r w:rsidR="00392DA2" w:rsidRPr="0025290B">
        <w:rPr>
          <w:rFonts w:ascii="Arial" w:hAnsi="Arial" w:cs="Arial"/>
          <w:color w:val="auto"/>
          <w:sz w:val="22"/>
          <w:szCs w:val="22"/>
          <w:lang w:eastAsia="pt-BR" w:bidi="hi-IN"/>
        </w:rPr>
        <w:t xml:space="preserve"> solicitou à Secretaria </w:t>
      </w:r>
      <w:r w:rsidR="003F11C3" w:rsidRPr="0025290B">
        <w:rPr>
          <w:rFonts w:ascii="Arial" w:hAnsi="Arial" w:cs="Arial"/>
          <w:color w:val="auto"/>
          <w:sz w:val="22"/>
          <w:szCs w:val="22"/>
          <w:lang w:eastAsia="pt-BR" w:bidi="hi-IN"/>
        </w:rPr>
        <w:t>J</w:t>
      </w:r>
      <w:r w:rsidR="00392DA2" w:rsidRPr="0025290B">
        <w:rPr>
          <w:rFonts w:ascii="Arial" w:hAnsi="Arial" w:cs="Arial"/>
          <w:color w:val="auto"/>
          <w:sz w:val="22"/>
          <w:szCs w:val="22"/>
          <w:lang w:eastAsia="pt-BR" w:bidi="hi-IN"/>
        </w:rPr>
        <w:t xml:space="preserve">urídica (SAJ) que </w:t>
      </w:r>
      <w:r w:rsidR="00CA4E10" w:rsidRPr="0025290B">
        <w:rPr>
          <w:rFonts w:ascii="Arial" w:hAnsi="Arial" w:cs="Arial"/>
          <w:color w:val="auto"/>
          <w:sz w:val="22"/>
          <w:szCs w:val="22"/>
          <w:lang w:eastAsia="pt-BR" w:bidi="hi-IN"/>
        </w:rPr>
        <w:t xml:space="preserve">realizasse </w:t>
      </w:r>
      <w:r w:rsidR="00392DA2" w:rsidRPr="0025290B">
        <w:rPr>
          <w:rFonts w:ascii="Arial" w:hAnsi="Arial" w:cs="Arial"/>
          <w:color w:val="auto"/>
          <w:sz w:val="22"/>
          <w:szCs w:val="22"/>
          <w:lang w:eastAsia="pt-BR" w:bidi="hi-IN"/>
        </w:rPr>
        <w:t xml:space="preserve">análise jurídica </w:t>
      </w:r>
      <w:r w:rsidR="00CA4E10" w:rsidRPr="0025290B">
        <w:rPr>
          <w:rFonts w:ascii="Arial" w:hAnsi="Arial" w:cs="Arial"/>
          <w:color w:val="auto"/>
          <w:sz w:val="22"/>
          <w:szCs w:val="22"/>
          <w:lang w:eastAsia="pt-BR" w:bidi="hi-IN"/>
        </w:rPr>
        <w:t>indicando se</w:t>
      </w:r>
      <w:r w:rsidR="00392DA2" w:rsidRPr="0025290B">
        <w:rPr>
          <w:rFonts w:ascii="Arial" w:hAnsi="Arial" w:cs="Arial"/>
          <w:color w:val="auto"/>
          <w:sz w:val="22"/>
          <w:szCs w:val="22"/>
          <w:lang w:eastAsia="pt-BR" w:bidi="hi-IN"/>
        </w:rPr>
        <w:t xml:space="preserve"> é competência ou não do CMDP ser consultado sobre o</w:t>
      </w:r>
      <w:r w:rsidR="00CA4E10" w:rsidRPr="0025290B">
        <w:rPr>
          <w:rFonts w:ascii="Arial" w:hAnsi="Arial" w:cs="Arial"/>
          <w:color w:val="auto"/>
          <w:sz w:val="22"/>
          <w:szCs w:val="22"/>
          <w:lang w:eastAsia="pt-BR" w:bidi="hi-IN"/>
        </w:rPr>
        <w:t xml:space="preserve"> </w:t>
      </w:r>
      <w:r w:rsidR="00392DA2" w:rsidRPr="0025290B">
        <w:rPr>
          <w:rFonts w:ascii="Arial" w:hAnsi="Arial" w:cs="Arial"/>
          <w:color w:val="auto"/>
          <w:sz w:val="22"/>
          <w:szCs w:val="22"/>
          <w:lang w:eastAsia="pt-BR" w:bidi="hi-IN"/>
        </w:rPr>
        <w:t>assunto</w:t>
      </w:r>
      <w:r w:rsidR="00CA4E10" w:rsidRPr="0025290B">
        <w:rPr>
          <w:rFonts w:ascii="Arial" w:hAnsi="Arial" w:cs="Arial"/>
          <w:color w:val="auto"/>
          <w:sz w:val="22"/>
          <w:szCs w:val="22"/>
          <w:lang w:eastAsia="pt-BR" w:bidi="hi-IN"/>
        </w:rPr>
        <w:t xml:space="preserve">. O parecer exarado pela </w:t>
      </w:r>
      <w:r w:rsidR="003F11C3" w:rsidRPr="0025290B">
        <w:rPr>
          <w:rFonts w:ascii="Arial" w:hAnsi="Arial" w:cs="Arial"/>
          <w:color w:val="auto"/>
          <w:sz w:val="22"/>
          <w:szCs w:val="22"/>
          <w:lang w:eastAsia="pt-BR" w:bidi="hi-IN"/>
        </w:rPr>
        <w:t>procuradoria jurídica da SAJ</w:t>
      </w:r>
      <w:r w:rsidR="00CA4E10" w:rsidRPr="0025290B">
        <w:rPr>
          <w:rFonts w:ascii="Arial" w:hAnsi="Arial" w:cs="Arial"/>
          <w:color w:val="auto"/>
          <w:sz w:val="22"/>
          <w:szCs w:val="22"/>
          <w:lang w:eastAsia="pt-BR" w:bidi="hi-IN"/>
        </w:rPr>
        <w:t xml:space="preserve">, em </w:t>
      </w:r>
      <w:r w:rsidR="003F11C3" w:rsidRPr="0025290B">
        <w:rPr>
          <w:rFonts w:ascii="Arial" w:hAnsi="Arial" w:cs="Arial"/>
          <w:color w:val="auto"/>
          <w:sz w:val="22"/>
          <w:szCs w:val="22"/>
          <w:lang w:eastAsia="pt-BR" w:bidi="hi-IN"/>
        </w:rPr>
        <w:t>21</w:t>
      </w:r>
      <w:r w:rsidR="00CA4E10" w:rsidRPr="0025290B">
        <w:rPr>
          <w:rFonts w:ascii="Arial" w:hAnsi="Arial" w:cs="Arial"/>
          <w:color w:val="auto"/>
          <w:sz w:val="22"/>
          <w:szCs w:val="22"/>
          <w:lang w:eastAsia="pt-BR" w:bidi="hi-IN"/>
        </w:rPr>
        <w:t>/01/2021</w:t>
      </w:r>
      <w:r w:rsidR="003F11C3" w:rsidRPr="0025290B">
        <w:rPr>
          <w:rFonts w:ascii="Arial" w:hAnsi="Arial" w:cs="Arial"/>
          <w:color w:val="auto"/>
          <w:sz w:val="22"/>
          <w:szCs w:val="22"/>
          <w:lang w:eastAsia="pt-BR" w:bidi="hi-IN"/>
        </w:rPr>
        <w:t>,</w:t>
      </w:r>
      <w:r w:rsidR="00CA4E10" w:rsidRPr="0025290B">
        <w:rPr>
          <w:rFonts w:ascii="Arial" w:hAnsi="Arial" w:cs="Arial"/>
          <w:color w:val="auto"/>
          <w:sz w:val="22"/>
          <w:szCs w:val="22"/>
          <w:lang w:eastAsia="pt-BR" w:bidi="hi-IN"/>
        </w:rPr>
        <w:t xml:space="preserve"> orienta que o processo seja analisado pelo CMDP, explicando que não se trata de sobreposição entre órgãos federativos (nesse caso município e estado) e </w:t>
      </w:r>
      <w:r w:rsidR="003F11C3" w:rsidRPr="0025290B">
        <w:rPr>
          <w:rFonts w:ascii="Arial" w:hAnsi="Arial" w:cs="Arial"/>
          <w:color w:val="auto"/>
          <w:sz w:val="22"/>
          <w:szCs w:val="22"/>
          <w:lang w:eastAsia="pt-BR" w:bidi="hi-IN"/>
        </w:rPr>
        <w:t xml:space="preserve">reitera </w:t>
      </w:r>
      <w:r w:rsidR="00CA4E10" w:rsidRPr="0025290B">
        <w:rPr>
          <w:rFonts w:ascii="Arial" w:hAnsi="Arial" w:cs="Arial"/>
          <w:color w:val="auto"/>
          <w:sz w:val="22"/>
          <w:szCs w:val="22"/>
          <w:lang w:eastAsia="pt-BR" w:bidi="hi-IN"/>
        </w:rPr>
        <w:t xml:space="preserve">que o fato de o bem não ser tombado em âmbito municipal não isenta o conselho local de ser consultado sobre o mesmo, já que o tombamento </w:t>
      </w:r>
      <w:r w:rsidR="003F11C3" w:rsidRPr="0025290B">
        <w:rPr>
          <w:rFonts w:ascii="Arial" w:hAnsi="Arial" w:cs="Arial"/>
          <w:color w:val="auto"/>
          <w:sz w:val="22"/>
          <w:szCs w:val="22"/>
          <w:lang w:eastAsia="pt-BR" w:bidi="hi-IN"/>
        </w:rPr>
        <w:t>é</w:t>
      </w:r>
      <w:r w:rsidR="00CA4E10" w:rsidRPr="0025290B">
        <w:rPr>
          <w:rFonts w:ascii="Arial" w:hAnsi="Arial" w:cs="Arial"/>
          <w:color w:val="auto"/>
          <w:sz w:val="22"/>
          <w:szCs w:val="22"/>
          <w:lang w:eastAsia="pt-BR" w:bidi="hi-IN"/>
        </w:rPr>
        <w:t xml:space="preserve"> apenas um dos possíveis instrumentos de proteção e preservação de bens históricos e/ou de interesse patrimonial.</w:t>
      </w:r>
      <w:r w:rsidR="0060015E" w:rsidRPr="0025290B">
        <w:rPr>
          <w:rFonts w:ascii="Arial" w:hAnsi="Arial" w:cs="Arial"/>
          <w:color w:val="auto"/>
          <w:sz w:val="22"/>
          <w:szCs w:val="22"/>
          <w:lang w:eastAsia="pt-BR" w:bidi="hi-IN"/>
        </w:rPr>
        <w:t xml:space="preserve"> </w:t>
      </w:r>
      <w:r w:rsidR="00922BA9" w:rsidRPr="0025290B">
        <w:rPr>
          <w:rFonts w:ascii="Arial" w:hAnsi="Arial" w:cs="Arial"/>
          <w:color w:val="auto"/>
          <w:sz w:val="22"/>
          <w:szCs w:val="22"/>
          <w:lang w:eastAsia="pt-BR" w:bidi="hi-IN"/>
        </w:rPr>
        <w:t>Parecer esse</w:t>
      </w:r>
      <w:r w:rsidR="0060015E" w:rsidRPr="0025290B">
        <w:rPr>
          <w:rFonts w:ascii="Arial" w:hAnsi="Arial" w:cs="Arial"/>
          <w:color w:val="auto"/>
          <w:sz w:val="22"/>
          <w:szCs w:val="22"/>
          <w:lang w:eastAsia="pt-BR" w:bidi="hi-IN"/>
        </w:rPr>
        <w:t xml:space="preserve"> corroborado pelo chefe da procuradoria administrativa, assim como pelo procurador geral do município e pela secret</w:t>
      </w:r>
      <w:r w:rsidR="00922BA9" w:rsidRPr="0025290B">
        <w:rPr>
          <w:rFonts w:ascii="Arial" w:hAnsi="Arial" w:cs="Arial"/>
          <w:color w:val="auto"/>
          <w:sz w:val="22"/>
          <w:szCs w:val="22"/>
          <w:lang w:eastAsia="pt-BR" w:bidi="hi-IN"/>
        </w:rPr>
        <w:t>á</w:t>
      </w:r>
      <w:r w:rsidR="0060015E" w:rsidRPr="0025290B">
        <w:rPr>
          <w:rFonts w:ascii="Arial" w:hAnsi="Arial" w:cs="Arial"/>
          <w:color w:val="auto"/>
          <w:sz w:val="22"/>
          <w:szCs w:val="22"/>
          <w:lang w:eastAsia="pt-BR" w:bidi="hi-IN"/>
        </w:rPr>
        <w:t xml:space="preserve">ria da SAJ. Sendo assim, o processo foi reencaminhado à SECULT, onde chegou em 29/01/2021, sendo imediatamente agendada essa reunião do CMDP para tratar do assunto. </w:t>
      </w:r>
      <w:r w:rsidR="00601E2A" w:rsidRPr="0025290B">
        <w:rPr>
          <w:rFonts w:ascii="Arial" w:hAnsi="Arial" w:cs="Arial"/>
          <w:color w:val="auto"/>
          <w:sz w:val="22"/>
          <w:szCs w:val="22"/>
          <w:lang w:eastAsia="pt-BR" w:bidi="hi-IN"/>
        </w:rPr>
        <w:t xml:space="preserve">O secretário </w:t>
      </w:r>
      <w:r w:rsidR="0060015E" w:rsidRPr="0025290B">
        <w:rPr>
          <w:rFonts w:ascii="Arial" w:hAnsi="Arial" w:cs="Arial"/>
          <w:color w:val="auto"/>
          <w:sz w:val="22"/>
          <w:szCs w:val="22"/>
          <w:lang w:eastAsia="pt-BR" w:bidi="hi-IN"/>
        </w:rPr>
        <w:t xml:space="preserve">Luiz </w:t>
      </w:r>
      <w:proofErr w:type="spellStart"/>
      <w:r w:rsidR="0060015E" w:rsidRPr="0025290B">
        <w:rPr>
          <w:rFonts w:ascii="Arial" w:hAnsi="Arial" w:cs="Arial"/>
          <w:color w:val="auto"/>
          <w:sz w:val="22"/>
          <w:szCs w:val="22"/>
          <w:lang w:eastAsia="pt-BR" w:bidi="hi-IN"/>
        </w:rPr>
        <w:t>Antonio</w:t>
      </w:r>
      <w:proofErr w:type="spellEnd"/>
      <w:r w:rsidR="0060015E" w:rsidRPr="0025290B">
        <w:rPr>
          <w:rFonts w:ascii="Arial" w:hAnsi="Arial" w:cs="Arial"/>
          <w:color w:val="auto"/>
          <w:sz w:val="22"/>
          <w:szCs w:val="22"/>
          <w:lang w:eastAsia="pt-BR" w:bidi="hi-IN"/>
        </w:rPr>
        <w:t xml:space="preserve"> </w:t>
      </w:r>
      <w:proofErr w:type="spellStart"/>
      <w:r w:rsidR="0060015E" w:rsidRPr="0025290B">
        <w:rPr>
          <w:rFonts w:ascii="Arial" w:hAnsi="Arial" w:cs="Arial"/>
          <w:color w:val="auto"/>
          <w:sz w:val="22"/>
          <w:szCs w:val="22"/>
          <w:lang w:eastAsia="pt-BR" w:bidi="hi-IN"/>
        </w:rPr>
        <w:t>Zamuner</w:t>
      </w:r>
      <w:proofErr w:type="spellEnd"/>
      <w:r w:rsidR="0060015E" w:rsidRPr="0025290B">
        <w:rPr>
          <w:rFonts w:ascii="Arial" w:hAnsi="Arial" w:cs="Arial"/>
          <w:color w:val="auto"/>
          <w:sz w:val="22"/>
          <w:szCs w:val="22"/>
          <w:lang w:eastAsia="pt-BR" w:bidi="hi-IN"/>
        </w:rPr>
        <w:t xml:space="preserve"> explica </w:t>
      </w:r>
      <w:r w:rsidR="000728A3" w:rsidRPr="0025290B">
        <w:rPr>
          <w:rFonts w:ascii="Arial" w:hAnsi="Arial" w:cs="Arial"/>
          <w:color w:val="auto"/>
          <w:sz w:val="22"/>
          <w:szCs w:val="22"/>
          <w:lang w:eastAsia="pt-BR" w:bidi="hi-IN"/>
        </w:rPr>
        <w:t>que entende as questões técnicas e falhas pelas quais o processo passou até o momento, mas frisa</w:t>
      </w:r>
      <w:r w:rsidR="00722F4C" w:rsidRPr="0025290B">
        <w:rPr>
          <w:rFonts w:ascii="Arial" w:hAnsi="Arial" w:cs="Arial"/>
          <w:color w:val="auto"/>
          <w:sz w:val="22"/>
          <w:szCs w:val="22"/>
          <w:lang w:eastAsia="pt-BR" w:bidi="hi-IN"/>
        </w:rPr>
        <w:t xml:space="preserve"> que o andamento desse processo é muito importante para a cidade, considerando que </w:t>
      </w:r>
      <w:r w:rsidR="00922BA9" w:rsidRPr="0025290B">
        <w:rPr>
          <w:rFonts w:ascii="Arial" w:hAnsi="Arial" w:cs="Arial"/>
          <w:color w:val="auto"/>
          <w:sz w:val="22"/>
          <w:szCs w:val="22"/>
          <w:lang w:eastAsia="pt-BR" w:bidi="hi-IN"/>
        </w:rPr>
        <w:t>o</w:t>
      </w:r>
      <w:r w:rsidR="00722F4C" w:rsidRPr="0025290B">
        <w:rPr>
          <w:rFonts w:ascii="Arial" w:hAnsi="Arial" w:cs="Arial"/>
          <w:color w:val="auto"/>
          <w:sz w:val="22"/>
          <w:szCs w:val="22"/>
          <w:lang w:eastAsia="pt-BR" w:bidi="hi-IN"/>
        </w:rPr>
        <w:t xml:space="preserve"> aluguel d</w:t>
      </w:r>
      <w:r w:rsidR="00922BA9" w:rsidRPr="0025290B">
        <w:rPr>
          <w:rFonts w:ascii="Arial" w:hAnsi="Arial" w:cs="Arial"/>
          <w:color w:val="auto"/>
          <w:sz w:val="22"/>
          <w:szCs w:val="22"/>
          <w:lang w:eastAsia="pt-BR" w:bidi="hi-IN"/>
        </w:rPr>
        <w:t>esse</w:t>
      </w:r>
      <w:r w:rsidR="00722F4C" w:rsidRPr="0025290B">
        <w:rPr>
          <w:rFonts w:ascii="Arial" w:hAnsi="Arial" w:cs="Arial"/>
          <w:color w:val="auto"/>
          <w:sz w:val="22"/>
          <w:szCs w:val="22"/>
          <w:lang w:eastAsia="pt-BR" w:bidi="hi-IN"/>
        </w:rPr>
        <w:t xml:space="preserve"> local propiciará a continuidade </w:t>
      </w:r>
      <w:r w:rsidR="00FD00E4" w:rsidRPr="0025290B">
        <w:rPr>
          <w:rFonts w:ascii="Arial" w:hAnsi="Arial" w:cs="Arial"/>
          <w:color w:val="auto"/>
          <w:sz w:val="22"/>
          <w:szCs w:val="22"/>
          <w:lang w:eastAsia="pt-BR" w:bidi="hi-IN"/>
        </w:rPr>
        <w:t>d</w:t>
      </w:r>
      <w:r w:rsidR="00722F4C" w:rsidRPr="0025290B">
        <w:rPr>
          <w:rFonts w:ascii="Arial" w:hAnsi="Arial" w:cs="Arial"/>
          <w:color w:val="auto"/>
          <w:sz w:val="22"/>
          <w:szCs w:val="22"/>
          <w:lang w:eastAsia="pt-BR" w:bidi="hi-IN"/>
        </w:rPr>
        <w:t>o restauro do Mosteiro de São Bento, bem que é referência para o patrimônio da cidade</w:t>
      </w:r>
      <w:r w:rsidR="00FD00E4" w:rsidRPr="0025290B">
        <w:rPr>
          <w:rFonts w:ascii="Arial" w:hAnsi="Arial" w:cs="Arial"/>
          <w:color w:val="auto"/>
          <w:sz w:val="22"/>
          <w:szCs w:val="22"/>
          <w:lang w:eastAsia="pt-BR" w:bidi="hi-IN"/>
        </w:rPr>
        <w:t>, s</w:t>
      </w:r>
      <w:r w:rsidR="00722F4C" w:rsidRPr="0025290B">
        <w:rPr>
          <w:rFonts w:ascii="Arial" w:hAnsi="Arial" w:cs="Arial"/>
          <w:color w:val="auto"/>
          <w:sz w:val="22"/>
          <w:szCs w:val="22"/>
          <w:lang w:eastAsia="pt-BR" w:bidi="hi-IN"/>
        </w:rPr>
        <w:t>endo importante, portanto, a aprovação do projeto por parte do CMDP. Padre Tadeu explica que concorda com as colocaç</w:t>
      </w:r>
      <w:r w:rsidR="00FD00E4" w:rsidRPr="0025290B">
        <w:rPr>
          <w:rFonts w:ascii="Arial" w:hAnsi="Arial" w:cs="Arial"/>
          <w:color w:val="auto"/>
          <w:sz w:val="22"/>
          <w:szCs w:val="22"/>
          <w:lang w:eastAsia="pt-BR" w:bidi="hi-IN"/>
        </w:rPr>
        <w:t>ões</w:t>
      </w:r>
      <w:r w:rsidR="00722F4C" w:rsidRPr="0025290B">
        <w:rPr>
          <w:rFonts w:ascii="Arial" w:hAnsi="Arial" w:cs="Arial"/>
          <w:color w:val="auto"/>
          <w:sz w:val="22"/>
          <w:szCs w:val="22"/>
          <w:lang w:eastAsia="pt-BR" w:bidi="hi-IN"/>
        </w:rPr>
        <w:t xml:space="preserve"> de </w:t>
      </w:r>
      <w:r w:rsidR="00601E2A" w:rsidRPr="0025290B">
        <w:rPr>
          <w:rFonts w:ascii="Arial" w:hAnsi="Arial" w:cs="Arial"/>
          <w:color w:val="auto"/>
          <w:sz w:val="22"/>
          <w:szCs w:val="22"/>
          <w:lang w:eastAsia="pt-BR" w:bidi="hi-IN"/>
        </w:rPr>
        <w:t xml:space="preserve">secretário </w:t>
      </w:r>
      <w:proofErr w:type="spellStart"/>
      <w:r w:rsidR="00722F4C" w:rsidRPr="0025290B">
        <w:rPr>
          <w:rFonts w:ascii="Arial" w:hAnsi="Arial" w:cs="Arial"/>
          <w:color w:val="auto"/>
          <w:sz w:val="22"/>
          <w:szCs w:val="22"/>
          <w:lang w:eastAsia="pt-BR" w:bidi="hi-IN"/>
        </w:rPr>
        <w:t>Zamuner</w:t>
      </w:r>
      <w:proofErr w:type="spellEnd"/>
      <w:r w:rsidR="00722F4C" w:rsidRPr="0025290B">
        <w:rPr>
          <w:rFonts w:ascii="Arial" w:hAnsi="Arial" w:cs="Arial"/>
          <w:color w:val="auto"/>
          <w:sz w:val="22"/>
          <w:szCs w:val="22"/>
          <w:lang w:eastAsia="pt-BR" w:bidi="hi-IN"/>
        </w:rPr>
        <w:t xml:space="preserve"> e que para aprovação do projeto basta que o solicitante (ACSO) faça as alterações solicitadas pelo CMDP. Maíra sugere que seja feito relatório da visita </w:t>
      </w:r>
      <w:r w:rsidR="00722F4C" w:rsidRPr="0025290B">
        <w:rPr>
          <w:rFonts w:ascii="Arial" w:hAnsi="Arial" w:cs="Arial"/>
          <w:i/>
          <w:color w:val="auto"/>
          <w:sz w:val="22"/>
          <w:szCs w:val="22"/>
          <w:lang w:eastAsia="pt-BR" w:bidi="hi-IN"/>
        </w:rPr>
        <w:t>in loco</w:t>
      </w:r>
      <w:r w:rsidR="00722F4C" w:rsidRPr="0025290B">
        <w:rPr>
          <w:rFonts w:ascii="Arial" w:hAnsi="Arial" w:cs="Arial"/>
          <w:color w:val="auto"/>
          <w:sz w:val="22"/>
          <w:szCs w:val="22"/>
          <w:lang w:eastAsia="pt-BR" w:bidi="hi-IN"/>
        </w:rPr>
        <w:t xml:space="preserve"> realizada pelo CMDP no in</w:t>
      </w:r>
      <w:r w:rsidR="00FD00E4" w:rsidRPr="0025290B">
        <w:rPr>
          <w:rFonts w:ascii="Arial" w:hAnsi="Arial" w:cs="Arial"/>
          <w:color w:val="auto"/>
          <w:sz w:val="22"/>
          <w:szCs w:val="22"/>
          <w:lang w:eastAsia="pt-BR" w:bidi="hi-IN"/>
        </w:rPr>
        <w:t>í</w:t>
      </w:r>
      <w:r w:rsidR="00722F4C" w:rsidRPr="0025290B">
        <w:rPr>
          <w:rFonts w:ascii="Arial" w:hAnsi="Arial" w:cs="Arial"/>
          <w:color w:val="auto"/>
          <w:sz w:val="22"/>
          <w:szCs w:val="22"/>
          <w:lang w:eastAsia="pt-BR" w:bidi="hi-IN"/>
        </w:rPr>
        <w:t>cio de dezembro, relatório explicando que na visita puderam ser esclarecidas as dúv</w:t>
      </w:r>
      <w:r w:rsidR="00FD00E4" w:rsidRPr="0025290B">
        <w:rPr>
          <w:rFonts w:ascii="Arial" w:hAnsi="Arial" w:cs="Arial"/>
          <w:color w:val="auto"/>
          <w:sz w:val="22"/>
          <w:szCs w:val="22"/>
          <w:lang w:eastAsia="pt-BR" w:bidi="hi-IN"/>
        </w:rPr>
        <w:t>id</w:t>
      </w:r>
      <w:r w:rsidR="00722F4C" w:rsidRPr="0025290B">
        <w:rPr>
          <w:rFonts w:ascii="Arial" w:hAnsi="Arial" w:cs="Arial"/>
          <w:color w:val="auto"/>
          <w:sz w:val="22"/>
          <w:szCs w:val="22"/>
          <w:lang w:eastAsia="pt-BR" w:bidi="hi-IN"/>
        </w:rPr>
        <w:t>as que o CMDP tinha em relação ao processo</w:t>
      </w:r>
      <w:r w:rsidR="00FD00E4" w:rsidRPr="0025290B">
        <w:rPr>
          <w:rFonts w:ascii="Arial" w:hAnsi="Arial" w:cs="Arial"/>
          <w:color w:val="auto"/>
          <w:sz w:val="22"/>
          <w:szCs w:val="22"/>
          <w:lang w:eastAsia="pt-BR" w:bidi="hi-IN"/>
        </w:rPr>
        <w:t>, junto a representantes da ACSO</w:t>
      </w:r>
      <w:r w:rsidR="00722F4C" w:rsidRPr="0025290B">
        <w:rPr>
          <w:rFonts w:ascii="Arial" w:hAnsi="Arial" w:cs="Arial"/>
          <w:color w:val="auto"/>
          <w:sz w:val="22"/>
          <w:szCs w:val="22"/>
          <w:lang w:eastAsia="pt-BR" w:bidi="hi-IN"/>
        </w:rPr>
        <w:t>.</w:t>
      </w:r>
      <w:r w:rsidR="00FD00E4" w:rsidRPr="0025290B">
        <w:rPr>
          <w:rFonts w:ascii="Arial" w:hAnsi="Arial" w:cs="Arial"/>
          <w:color w:val="auto"/>
          <w:sz w:val="22"/>
          <w:szCs w:val="22"/>
          <w:lang w:eastAsia="pt-BR" w:bidi="hi-IN"/>
        </w:rPr>
        <w:t xml:space="preserve"> Streb esclarece que as questões pendentes podem ser sanadas facilmente pelo solicitante, Padre Tadeu concorda com sua colocação</w:t>
      </w:r>
      <w:r w:rsidR="0054770C" w:rsidRPr="0025290B">
        <w:rPr>
          <w:rFonts w:ascii="Arial" w:hAnsi="Arial" w:cs="Arial"/>
          <w:color w:val="auto"/>
          <w:sz w:val="22"/>
          <w:szCs w:val="22"/>
          <w:lang w:eastAsia="pt-BR" w:bidi="hi-IN"/>
        </w:rPr>
        <w:t xml:space="preserve"> e explica que basta que os conselheiros se reúnam com o solicitante e expliquem o que precisa ser sanado no projeto arquitetônico</w:t>
      </w:r>
      <w:r w:rsidR="00FD00E4" w:rsidRPr="0025290B">
        <w:rPr>
          <w:rFonts w:ascii="Arial" w:hAnsi="Arial" w:cs="Arial"/>
          <w:color w:val="auto"/>
          <w:sz w:val="22"/>
          <w:szCs w:val="22"/>
          <w:lang w:eastAsia="pt-BR" w:bidi="hi-IN"/>
        </w:rPr>
        <w:t xml:space="preserve">. Maíra e </w:t>
      </w:r>
      <w:proofErr w:type="spellStart"/>
      <w:r w:rsidR="00FD00E4" w:rsidRPr="0025290B">
        <w:rPr>
          <w:rFonts w:ascii="Arial" w:hAnsi="Arial" w:cs="Arial"/>
          <w:color w:val="auto"/>
          <w:sz w:val="22"/>
          <w:szCs w:val="22"/>
          <w:lang w:eastAsia="pt-BR" w:bidi="hi-IN"/>
        </w:rPr>
        <w:t>Zamuner</w:t>
      </w:r>
      <w:proofErr w:type="spellEnd"/>
      <w:r w:rsidR="00FD00E4" w:rsidRPr="0025290B">
        <w:rPr>
          <w:rFonts w:ascii="Arial" w:hAnsi="Arial" w:cs="Arial"/>
          <w:color w:val="auto"/>
          <w:sz w:val="22"/>
          <w:szCs w:val="22"/>
          <w:lang w:eastAsia="pt-BR" w:bidi="hi-IN"/>
        </w:rPr>
        <w:t xml:space="preserve"> questionam se não poderia ser aprovado o processo com ressalva de que, as questões solicitadas pelo CMDP poderiam ser sanadas posteriormente. Streb explica que, se for encaminhado dessa forma, a SEPLAN não irá liberar o processo com pendências, ao menos que estejam sanad</w:t>
      </w:r>
      <w:r w:rsidR="002174F3" w:rsidRPr="0025290B">
        <w:rPr>
          <w:rFonts w:ascii="Arial" w:hAnsi="Arial" w:cs="Arial"/>
          <w:color w:val="auto"/>
          <w:sz w:val="22"/>
          <w:szCs w:val="22"/>
          <w:lang w:eastAsia="pt-BR" w:bidi="hi-IN"/>
        </w:rPr>
        <w:t>a</w:t>
      </w:r>
      <w:r w:rsidR="00FD00E4" w:rsidRPr="0025290B">
        <w:rPr>
          <w:rFonts w:ascii="Arial" w:hAnsi="Arial" w:cs="Arial"/>
          <w:color w:val="auto"/>
          <w:sz w:val="22"/>
          <w:szCs w:val="22"/>
          <w:lang w:eastAsia="pt-BR" w:bidi="hi-IN"/>
        </w:rPr>
        <w:t>s tod</w:t>
      </w:r>
      <w:r w:rsidR="002174F3" w:rsidRPr="0025290B">
        <w:rPr>
          <w:rFonts w:ascii="Arial" w:hAnsi="Arial" w:cs="Arial"/>
          <w:color w:val="auto"/>
          <w:sz w:val="22"/>
          <w:szCs w:val="22"/>
          <w:lang w:eastAsia="pt-BR" w:bidi="hi-IN"/>
        </w:rPr>
        <w:t>a</w:t>
      </w:r>
      <w:r w:rsidR="00FD00E4" w:rsidRPr="0025290B">
        <w:rPr>
          <w:rFonts w:ascii="Arial" w:hAnsi="Arial" w:cs="Arial"/>
          <w:color w:val="auto"/>
          <w:sz w:val="22"/>
          <w:szCs w:val="22"/>
          <w:lang w:eastAsia="pt-BR" w:bidi="hi-IN"/>
        </w:rPr>
        <w:t xml:space="preserve">s </w:t>
      </w:r>
      <w:r w:rsidR="002174F3" w:rsidRPr="0025290B">
        <w:rPr>
          <w:rFonts w:ascii="Arial" w:hAnsi="Arial" w:cs="Arial"/>
          <w:color w:val="auto"/>
          <w:sz w:val="22"/>
          <w:szCs w:val="22"/>
          <w:lang w:eastAsia="pt-BR" w:bidi="hi-IN"/>
        </w:rPr>
        <w:t>a</w:t>
      </w:r>
      <w:r w:rsidR="00FD00E4" w:rsidRPr="0025290B">
        <w:rPr>
          <w:rFonts w:ascii="Arial" w:hAnsi="Arial" w:cs="Arial"/>
          <w:color w:val="auto"/>
          <w:sz w:val="22"/>
          <w:szCs w:val="22"/>
          <w:lang w:eastAsia="pt-BR" w:bidi="hi-IN"/>
        </w:rPr>
        <w:t xml:space="preserve">s </w:t>
      </w:r>
      <w:r w:rsidR="002174F3" w:rsidRPr="0025290B">
        <w:rPr>
          <w:rFonts w:ascii="Arial" w:hAnsi="Arial" w:cs="Arial"/>
          <w:color w:val="auto"/>
          <w:sz w:val="22"/>
          <w:szCs w:val="22"/>
          <w:lang w:eastAsia="pt-BR" w:bidi="hi-IN"/>
        </w:rPr>
        <w:t>questões nele constantes</w:t>
      </w:r>
      <w:r w:rsidR="0054770C" w:rsidRPr="0025290B">
        <w:rPr>
          <w:rFonts w:ascii="Arial" w:hAnsi="Arial" w:cs="Arial"/>
          <w:color w:val="auto"/>
          <w:sz w:val="22"/>
          <w:szCs w:val="22"/>
          <w:lang w:eastAsia="pt-BR" w:bidi="hi-IN"/>
        </w:rPr>
        <w:t xml:space="preserve">. </w:t>
      </w:r>
      <w:r w:rsidR="00FD00E4" w:rsidRPr="0025290B">
        <w:rPr>
          <w:rFonts w:ascii="Arial" w:hAnsi="Arial" w:cs="Arial"/>
          <w:color w:val="auto"/>
          <w:sz w:val="22"/>
          <w:szCs w:val="22"/>
          <w:lang w:eastAsia="pt-BR" w:bidi="hi-IN"/>
        </w:rPr>
        <w:t xml:space="preserve">Sendo assim, </w:t>
      </w:r>
      <w:r w:rsidR="002174F3" w:rsidRPr="0025290B">
        <w:rPr>
          <w:rFonts w:ascii="Arial" w:hAnsi="Arial" w:cs="Arial"/>
          <w:color w:val="auto"/>
          <w:sz w:val="22"/>
          <w:szCs w:val="22"/>
          <w:lang w:eastAsia="pt-BR" w:bidi="hi-IN"/>
        </w:rPr>
        <w:t xml:space="preserve">a fim de sanar o quanto antes as questões pendentes, </w:t>
      </w:r>
      <w:r w:rsidR="00FD00E4" w:rsidRPr="0025290B">
        <w:rPr>
          <w:rFonts w:ascii="Arial" w:hAnsi="Arial" w:cs="Arial"/>
          <w:color w:val="auto"/>
          <w:sz w:val="22"/>
          <w:szCs w:val="22"/>
          <w:lang w:eastAsia="pt-BR" w:bidi="hi-IN"/>
        </w:rPr>
        <w:t xml:space="preserve">a ACSO </w:t>
      </w:r>
      <w:r w:rsidR="002174F3" w:rsidRPr="0025290B">
        <w:rPr>
          <w:rFonts w:ascii="Arial" w:hAnsi="Arial" w:cs="Arial"/>
          <w:color w:val="auto"/>
          <w:sz w:val="22"/>
          <w:szCs w:val="22"/>
          <w:lang w:eastAsia="pt-BR" w:bidi="hi-IN"/>
        </w:rPr>
        <w:t>e</w:t>
      </w:r>
      <w:r w:rsidR="00FD00E4" w:rsidRPr="0025290B">
        <w:rPr>
          <w:rFonts w:ascii="Arial" w:hAnsi="Arial" w:cs="Arial"/>
          <w:color w:val="auto"/>
          <w:sz w:val="22"/>
          <w:szCs w:val="22"/>
          <w:lang w:eastAsia="pt-BR" w:bidi="hi-IN"/>
        </w:rPr>
        <w:t xml:space="preserve"> o </w:t>
      </w:r>
      <w:r w:rsidR="00FD00E4" w:rsidRPr="0025290B">
        <w:rPr>
          <w:rFonts w:ascii="Arial" w:hAnsi="Arial" w:cs="Arial"/>
          <w:color w:val="auto"/>
          <w:sz w:val="22"/>
          <w:szCs w:val="22"/>
          <w:lang w:eastAsia="pt-BR" w:bidi="hi-IN"/>
        </w:rPr>
        <w:lastRenderedPageBreak/>
        <w:t>arquiteto responsável pelo projeto</w:t>
      </w:r>
      <w:r w:rsidR="002174F3" w:rsidRPr="0025290B">
        <w:rPr>
          <w:rFonts w:ascii="Arial" w:hAnsi="Arial" w:cs="Arial"/>
          <w:color w:val="auto"/>
          <w:sz w:val="22"/>
          <w:szCs w:val="22"/>
          <w:lang w:eastAsia="pt-BR" w:bidi="hi-IN"/>
        </w:rPr>
        <w:t xml:space="preserve"> são contatados</w:t>
      </w:r>
      <w:r w:rsidR="00FD00E4" w:rsidRPr="0025290B">
        <w:rPr>
          <w:rFonts w:ascii="Arial" w:hAnsi="Arial" w:cs="Arial"/>
          <w:color w:val="auto"/>
          <w:sz w:val="22"/>
          <w:szCs w:val="22"/>
          <w:lang w:eastAsia="pt-BR" w:bidi="hi-IN"/>
        </w:rPr>
        <w:t xml:space="preserve">, </w:t>
      </w:r>
      <w:r w:rsidR="0054770C" w:rsidRPr="0025290B">
        <w:rPr>
          <w:rFonts w:ascii="Arial" w:hAnsi="Arial" w:cs="Arial"/>
          <w:color w:val="auto"/>
          <w:sz w:val="22"/>
          <w:szCs w:val="22"/>
          <w:lang w:eastAsia="pt-BR" w:bidi="hi-IN"/>
        </w:rPr>
        <w:t xml:space="preserve">em tempo, </w:t>
      </w:r>
      <w:r w:rsidR="00FD00E4" w:rsidRPr="0025290B">
        <w:rPr>
          <w:rFonts w:ascii="Arial" w:hAnsi="Arial" w:cs="Arial"/>
          <w:color w:val="auto"/>
          <w:sz w:val="22"/>
          <w:szCs w:val="22"/>
          <w:lang w:eastAsia="pt-BR" w:bidi="hi-IN"/>
        </w:rPr>
        <w:t>o contrato é levado até os presentes</w:t>
      </w:r>
      <w:r w:rsidR="0054770C" w:rsidRPr="0025290B">
        <w:rPr>
          <w:rFonts w:ascii="Arial" w:hAnsi="Arial" w:cs="Arial"/>
          <w:color w:val="auto"/>
          <w:sz w:val="22"/>
          <w:szCs w:val="22"/>
          <w:lang w:eastAsia="pt-BR" w:bidi="hi-IN"/>
        </w:rPr>
        <w:t xml:space="preserve"> durante a reunião (</w:t>
      </w:r>
      <w:r w:rsidR="00FD00E4" w:rsidRPr="0025290B">
        <w:rPr>
          <w:rFonts w:ascii="Arial" w:hAnsi="Arial" w:cs="Arial"/>
          <w:color w:val="auto"/>
          <w:sz w:val="22"/>
          <w:szCs w:val="22"/>
          <w:lang w:eastAsia="pt-BR" w:bidi="hi-IN"/>
        </w:rPr>
        <w:t>o qu</w:t>
      </w:r>
      <w:r w:rsidR="002174F3" w:rsidRPr="0025290B">
        <w:rPr>
          <w:rFonts w:ascii="Arial" w:hAnsi="Arial" w:cs="Arial"/>
          <w:color w:val="auto"/>
          <w:sz w:val="22"/>
          <w:szCs w:val="22"/>
          <w:lang w:eastAsia="pt-BR" w:bidi="hi-IN"/>
        </w:rPr>
        <w:t>al</w:t>
      </w:r>
      <w:r w:rsidR="00FD00E4" w:rsidRPr="0025290B">
        <w:rPr>
          <w:rFonts w:ascii="Arial" w:hAnsi="Arial" w:cs="Arial"/>
          <w:color w:val="auto"/>
          <w:sz w:val="22"/>
          <w:szCs w:val="22"/>
          <w:lang w:eastAsia="pt-BR" w:bidi="hi-IN"/>
        </w:rPr>
        <w:t xml:space="preserve"> será encartado ao processo</w:t>
      </w:r>
      <w:r w:rsidR="0054770C" w:rsidRPr="0025290B">
        <w:rPr>
          <w:rFonts w:ascii="Arial" w:hAnsi="Arial" w:cs="Arial"/>
          <w:color w:val="auto"/>
          <w:sz w:val="22"/>
          <w:szCs w:val="22"/>
          <w:lang w:eastAsia="pt-BR" w:bidi="hi-IN"/>
        </w:rPr>
        <w:t>)</w:t>
      </w:r>
      <w:r w:rsidR="00FD00E4" w:rsidRPr="0025290B">
        <w:rPr>
          <w:rFonts w:ascii="Arial" w:hAnsi="Arial" w:cs="Arial"/>
          <w:color w:val="auto"/>
          <w:sz w:val="22"/>
          <w:szCs w:val="22"/>
          <w:lang w:eastAsia="pt-BR" w:bidi="hi-IN"/>
        </w:rPr>
        <w:t xml:space="preserve">, também </w:t>
      </w:r>
      <w:r w:rsidR="002174F3" w:rsidRPr="0025290B">
        <w:rPr>
          <w:rFonts w:ascii="Arial" w:hAnsi="Arial" w:cs="Arial"/>
          <w:color w:val="auto"/>
          <w:sz w:val="22"/>
          <w:szCs w:val="22"/>
          <w:lang w:eastAsia="pt-BR" w:bidi="hi-IN"/>
        </w:rPr>
        <w:t>fica</w:t>
      </w:r>
      <w:r w:rsidR="00FD00E4" w:rsidRPr="0025290B">
        <w:rPr>
          <w:rFonts w:ascii="Arial" w:hAnsi="Arial" w:cs="Arial"/>
          <w:color w:val="auto"/>
          <w:sz w:val="22"/>
          <w:szCs w:val="22"/>
          <w:lang w:eastAsia="pt-BR" w:bidi="hi-IN"/>
        </w:rPr>
        <w:t xml:space="preserve"> agendada </w:t>
      </w:r>
      <w:r w:rsidR="002174F3" w:rsidRPr="0025290B">
        <w:rPr>
          <w:rFonts w:ascii="Arial" w:hAnsi="Arial" w:cs="Arial"/>
          <w:color w:val="auto"/>
          <w:sz w:val="22"/>
          <w:szCs w:val="22"/>
          <w:lang w:eastAsia="pt-BR" w:bidi="hi-IN"/>
        </w:rPr>
        <w:t xml:space="preserve">uma </w:t>
      </w:r>
      <w:r w:rsidR="00FD00E4" w:rsidRPr="0025290B">
        <w:rPr>
          <w:rFonts w:ascii="Arial" w:hAnsi="Arial" w:cs="Arial"/>
          <w:color w:val="auto"/>
          <w:sz w:val="22"/>
          <w:szCs w:val="22"/>
          <w:lang w:eastAsia="pt-BR" w:bidi="hi-IN"/>
        </w:rPr>
        <w:t xml:space="preserve">reunião entre </w:t>
      </w:r>
      <w:r w:rsidR="0054770C" w:rsidRPr="0025290B">
        <w:rPr>
          <w:rFonts w:ascii="Arial" w:hAnsi="Arial" w:cs="Arial"/>
          <w:color w:val="auto"/>
          <w:sz w:val="22"/>
          <w:szCs w:val="22"/>
          <w:lang w:eastAsia="pt-BR" w:bidi="hi-IN"/>
        </w:rPr>
        <w:t xml:space="preserve">os conselheiros </w:t>
      </w:r>
      <w:r w:rsidR="002174F3" w:rsidRPr="0025290B">
        <w:rPr>
          <w:rFonts w:ascii="Arial" w:hAnsi="Arial" w:cs="Arial"/>
          <w:color w:val="auto"/>
          <w:sz w:val="22"/>
          <w:szCs w:val="22"/>
          <w:lang w:eastAsia="pt-BR" w:bidi="hi-IN"/>
        </w:rPr>
        <w:t>S</w:t>
      </w:r>
      <w:r w:rsidR="00FD00E4" w:rsidRPr="0025290B">
        <w:rPr>
          <w:rFonts w:ascii="Arial" w:hAnsi="Arial" w:cs="Arial"/>
          <w:color w:val="auto"/>
          <w:sz w:val="22"/>
          <w:szCs w:val="22"/>
          <w:lang w:eastAsia="pt-BR" w:bidi="hi-IN"/>
        </w:rPr>
        <w:t>treb</w:t>
      </w:r>
      <w:r w:rsidR="002174F3" w:rsidRPr="0025290B">
        <w:rPr>
          <w:rFonts w:ascii="Arial" w:hAnsi="Arial" w:cs="Arial"/>
          <w:color w:val="auto"/>
          <w:sz w:val="22"/>
          <w:szCs w:val="22"/>
          <w:lang w:eastAsia="pt-BR" w:bidi="hi-IN"/>
        </w:rPr>
        <w:t xml:space="preserve">, </w:t>
      </w:r>
      <w:r w:rsidR="00FD00E4" w:rsidRPr="0025290B">
        <w:rPr>
          <w:rFonts w:ascii="Arial" w:hAnsi="Arial" w:cs="Arial"/>
          <w:color w:val="auto"/>
          <w:sz w:val="22"/>
          <w:szCs w:val="22"/>
          <w:lang w:eastAsia="pt-BR" w:bidi="hi-IN"/>
        </w:rPr>
        <w:t xml:space="preserve">Maíra </w:t>
      </w:r>
      <w:r w:rsidR="002174F3" w:rsidRPr="0025290B">
        <w:rPr>
          <w:rFonts w:ascii="Arial" w:hAnsi="Arial" w:cs="Arial"/>
          <w:color w:val="auto"/>
          <w:sz w:val="22"/>
          <w:szCs w:val="22"/>
          <w:lang w:eastAsia="pt-BR" w:bidi="hi-IN"/>
        </w:rPr>
        <w:t>e</w:t>
      </w:r>
      <w:r w:rsidR="00FD00E4" w:rsidRPr="0025290B">
        <w:rPr>
          <w:rFonts w:ascii="Arial" w:hAnsi="Arial" w:cs="Arial"/>
          <w:color w:val="auto"/>
          <w:sz w:val="22"/>
          <w:szCs w:val="22"/>
          <w:lang w:eastAsia="pt-BR" w:bidi="hi-IN"/>
        </w:rPr>
        <w:t xml:space="preserve"> o arquiteto resp</w:t>
      </w:r>
      <w:r w:rsidR="002174F3" w:rsidRPr="0025290B">
        <w:rPr>
          <w:rFonts w:ascii="Arial" w:hAnsi="Arial" w:cs="Arial"/>
          <w:color w:val="auto"/>
          <w:sz w:val="22"/>
          <w:szCs w:val="22"/>
          <w:lang w:eastAsia="pt-BR" w:bidi="hi-IN"/>
        </w:rPr>
        <w:t>on</w:t>
      </w:r>
      <w:r w:rsidR="00FD00E4" w:rsidRPr="0025290B">
        <w:rPr>
          <w:rFonts w:ascii="Arial" w:hAnsi="Arial" w:cs="Arial"/>
          <w:color w:val="auto"/>
          <w:sz w:val="22"/>
          <w:szCs w:val="22"/>
          <w:lang w:eastAsia="pt-BR" w:bidi="hi-IN"/>
        </w:rPr>
        <w:t>s</w:t>
      </w:r>
      <w:r w:rsidR="002174F3" w:rsidRPr="0025290B">
        <w:rPr>
          <w:rFonts w:ascii="Arial" w:hAnsi="Arial" w:cs="Arial"/>
          <w:color w:val="auto"/>
          <w:sz w:val="22"/>
          <w:szCs w:val="22"/>
          <w:lang w:eastAsia="pt-BR" w:bidi="hi-IN"/>
        </w:rPr>
        <w:t>ável</w:t>
      </w:r>
      <w:r w:rsidR="00FD00E4" w:rsidRPr="0025290B">
        <w:rPr>
          <w:rFonts w:ascii="Arial" w:hAnsi="Arial" w:cs="Arial"/>
          <w:color w:val="auto"/>
          <w:sz w:val="22"/>
          <w:szCs w:val="22"/>
          <w:lang w:eastAsia="pt-BR" w:bidi="hi-IN"/>
        </w:rPr>
        <w:t xml:space="preserve"> </w:t>
      </w:r>
      <w:r w:rsidR="002174F3" w:rsidRPr="0025290B">
        <w:rPr>
          <w:rFonts w:ascii="Arial" w:hAnsi="Arial" w:cs="Arial"/>
          <w:color w:val="auto"/>
          <w:sz w:val="22"/>
          <w:szCs w:val="22"/>
          <w:lang w:eastAsia="pt-BR" w:bidi="hi-IN"/>
        </w:rPr>
        <w:t xml:space="preserve">pelo projeto, </w:t>
      </w:r>
      <w:r w:rsidR="00FD00E4" w:rsidRPr="0025290B">
        <w:rPr>
          <w:rFonts w:ascii="Arial" w:hAnsi="Arial" w:cs="Arial"/>
          <w:color w:val="auto"/>
          <w:sz w:val="22"/>
          <w:szCs w:val="22"/>
          <w:lang w:eastAsia="pt-BR" w:bidi="hi-IN"/>
        </w:rPr>
        <w:t>para a manhã do dia seguinte</w:t>
      </w:r>
      <w:r w:rsidR="002174F3" w:rsidRPr="0025290B">
        <w:rPr>
          <w:rFonts w:ascii="Arial" w:hAnsi="Arial" w:cs="Arial"/>
          <w:color w:val="auto"/>
          <w:sz w:val="22"/>
          <w:szCs w:val="22"/>
          <w:lang w:eastAsia="pt-BR" w:bidi="hi-IN"/>
        </w:rPr>
        <w:t xml:space="preserve"> (02/02/2021)</w:t>
      </w:r>
      <w:r w:rsidR="00FD00E4" w:rsidRPr="0025290B">
        <w:rPr>
          <w:rFonts w:ascii="Arial" w:hAnsi="Arial" w:cs="Arial"/>
          <w:color w:val="auto"/>
          <w:sz w:val="22"/>
          <w:szCs w:val="22"/>
          <w:lang w:eastAsia="pt-BR" w:bidi="hi-IN"/>
        </w:rPr>
        <w:t xml:space="preserve">, os quais explicarão tecnicamente o que deve ser sanado no projeto a fim de liberar o processo. </w:t>
      </w:r>
      <w:r w:rsidR="0054770C" w:rsidRPr="0025290B">
        <w:rPr>
          <w:rFonts w:ascii="Arial" w:hAnsi="Arial" w:cs="Arial"/>
          <w:color w:val="auto"/>
          <w:sz w:val="22"/>
          <w:szCs w:val="22"/>
          <w:lang w:eastAsia="pt-BR" w:bidi="hi-IN"/>
        </w:rPr>
        <w:t>Streb esclarece que dos 9 itens solicitados, três itens (1, 2 e 8) já foram sanados, e os outros podem todos ser sanados após a reunião já agendada para o dia seguinte. Em seguida</w:t>
      </w:r>
      <w:r w:rsidR="00FD00E4" w:rsidRPr="0025290B">
        <w:rPr>
          <w:rFonts w:ascii="Arial" w:hAnsi="Arial" w:cs="Arial"/>
          <w:color w:val="auto"/>
          <w:sz w:val="22"/>
          <w:szCs w:val="22"/>
          <w:lang w:eastAsia="pt-BR" w:bidi="hi-IN"/>
        </w:rPr>
        <w:t>, André solicita acréscimo de uma pauta, e apresenta aos conselheiros o ofício</w:t>
      </w:r>
      <w:r w:rsidR="00FD00E4" w:rsidRPr="0025290B">
        <w:rPr>
          <w:rFonts w:ascii="Arial" w:hAnsi="Arial"/>
          <w:color w:val="auto"/>
          <w:sz w:val="22"/>
          <w:szCs w:val="22"/>
        </w:rPr>
        <w:t xml:space="preserve"> nº 138/2021 da Secretaria de Governo, em que é solicitad</w:t>
      </w:r>
      <w:r w:rsidR="002174F3" w:rsidRPr="0025290B">
        <w:rPr>
          <w:rFonts w:ascii="Arial" w:hAnsi="Arial"/>
          <w:color w:val="auto"/>
          <w:sz w:val="22"/>
          <w:szCs w:val="22"/>
        </w:rPr>
        <w:t>a</w:t>
      </w:r>
      <w:r w:rsidR="00FD00E4" w:rsidRPr="0025290B">
        <w:rPr>
          <w:rFonts w:ascii="Arial" w:hAnsi="Arial"/>
          <w:color w:val="auto"/>
          <w:sz w:val="22"/>
          <w:szCs w:val="22"/>
        </w:rPr>
        <w:t xml:space="preserve"> ao Conselho Municipal de Defesa do Patrimônio (CMDP) </w:t>
      </w:r>
      <w:r w:rsidR="002174F3" w:rsidRPr="0025290B">
        <w:rPr>
          <w:rFonts w:ascii="Arial" w:hAnsi="Arial"/>
          <w:color w:val="auto"/>
          <w:sz w:val="22"/>
          <w:szCs w:val="22"/>
        </w:rPr>
        <w:t xml:space="preserve">a </w:t>
      </w:r>
      <w:r w:rsidR="00FD00E4" w:rsidRPr="0025290B">
        <w:rPr>
          <w:rFonts w:ascii="Arial" w:hAnsi="Arial"/>
          <w:color w:val="auto"/>
          <w:sz w:val="22"/>
          <w:szCs w:val="22"/>
        </w:rPr>
        <w:t>autorização para que a substituição dos vidros do salão de vidro do Paço Municipal seja realizada parcialmente, devido ao alto custo para troca de todos os vidros, os conselheiros presentes deliberaram favoravelmente em relação ao pedido</w:t>
      </w:r>
      <w:r w:rsidR="002174F3" w:rsidRPr="0025290B">
        <w:rPr>
          <w:rFonts w:ascii="Arial" w:hAnsi="Arial"/>
          <w:color w:val="auto"/>
          <w:sz w:val="22"/>
          <w:szCs w:val="22"/>
        </w:rPr>
        <w:t>, reiterando que, antes que o local seja reaberto para eventos, é importante que todos os vidros que estejam em situação de risco sejam substituídos</w:t>
      </w:r>
      <w:r w:rsidR="00FD00E4" w:rsidRPr="0025290B">
        <w:rPr>
          <w:rFonts w:ascii="Arial" w:hAnsi="Arial"/>
          <w:color w:val="auto"/>
          <w:sz w:val="22"/>
          <w:szCs w:val="22"/>
        </w:rPr>
        <w:t>.</w:t>
      </w:r>
      <w:r w:rsidR="002174F3" w:rsidRPr="0025290B">
        <w:rPr>
          <w:rFonts w:ascii="Arial" w:hAnsi="Arial"/>
          <w:color w:val="auto"/>
          <w:sz w:val="22"/>
          <w:szCs w:val="22"/>
        </w:rPr>
        <w:t xml:space="preserve"> </w:t>
      </w:r>
      <w:r w:rsidR="00CA7C09" w:rsidRPr="0025290B">
        <w:rPr>
          <w:rFonts w:ascii="Arial" w:hAnsi="Arial" w:cs="Arial"/>
          <w:color w:val="auto"/>
          <w:sz w:val="22"/>
          <w:szCs w:val="22"/>
          <w:lang w:eastAsia="pt-BR" w:bidi="hi-IN"/>
        </w:rPr>
        <w:t>D</w:t>
      </w:r>
      <w:r w:rsidR="00CA7C09" w:rsidRPr="0025290B">
        <w:rPr>
          <w:rFonts w:ascii="Arial" w:hAnsi="Arial" w:cs="Arial"/>
          <w:color w:val="auto"/>
          <w:sz w:val="22"/>
          <w:szCs w:val="22"/>
          <w:highlight w:val="white"/>
          <w:lang w:eastAsia="pt-BR" w:bidi="hi-IN"/>
        </w:rPr>
        <w:t>essa forma, Aberto Streb dá como encerrada a reunião extraordinária e,</w:t>
      </w:r>
      <w:r w:rsidR="00CA7C09" w:rsidRPr="0025290B">
        <w:rPr>
          <w:rFonts w:ascii="Arial" w:hAnsi="Arial" w:cs="Arial"/>
          <w:color w:val="auto"/>
          <w:sz w:val="22"/>
          <w:szCs w:val="22"/>
          <w:lang w:eastAsia="pt-BR" w:bidi="hi-IN"/>
        </w:rPr>
        <w:t xml:space="preserve"> não havendo mais nada a tratar eu, André Mascarenhas, lavro a presente ata, que depois de lida e aprovada, </w:t>
      </w:r>
      <w:r w:rsidR="002174F3" w:rsidRPr="0025290B">
        <w:rPr>
          <w:rFonts w:ascii="Arial" w:hAnsi="Arial" w:cs="Arial"/>
          <w:color w:val="auto"/>
          <w:sz w:val="22"/>
          <w:szCs w:val="22"/>
          <w:lang w:eastAsia="pt-BR" w:bidi="hi-IN"/>
        </w:rPr>
        <w:t>será</w:t>
      </w:r>
      <w:r w:rsidR="00CA7C09" w:rsidRPr="0025290B">
        <w:rPr>
          <w:rFonts w:ascii="Arial" w:hAnsi="Arial" w:cs="Arial"/>
          <w:color w:val="auto"/>
          <w:sz w:val="22"/>
          <w:szCs w:val="22"/>
          <w:lang w:eastAsia="pt-BR" w:bidi="hi-IN"/>
        </w:rPr>
        <w:t xml:space="preserve"> assinada por quem de direito.</w:t>
      </w:r>
    </w:p>
    <w:p w14:paraId="79B05909" w14:textId="77777777" w:rsidR="0058206D" w:rsidRPr="00601E2A" w:rsidRDefault="0058206D" w:rsidP="00B35826">
      <w:pPr>
        <w:widowControl w:val="0"/>
        <w:spacing w:line="360" w:lineRule="auto"/>
        <w:ind w:left="-170" w:right="-170"/>
        <w:jc w:val="both"/>
        <w:rPr>
          <w:rFonts w:ascii="Arial" w:hAnsi="Arial" w:cs="Arial"/>
          <w:sz w:val="22"/>
          <w:szCs w:val="22"/>
          <w:lang w:eastAsia="pt-BR" w:bidi="hi-IN"/>
        </w:rPr>
      </w:pPr>
    </w:p>
    <w:p w14:paraId="33B93516" w14:textId="77777777" w:rsidR="0058206D" w:rsidRPr="00601E2A" w:rsidRDefault="0058206D">
      <w:pPr>
        <w:spacing w:before="57" w:after="200" w:line="360" w:lineRule="auto"/>
        <w:ind w:left="-283" w:right="-227"/>
        <w:jc w:val="both"/>
        <w:rPr>
          <w:rFonts w:ascii="Arial" w:hAnsi="Arial" w:cs="Arial"/>
          <w:sz w:val="22"/>
          <w:szCs w:val="22"/>
          <w:lang w:eastAsia="pt-BR"/>
        </w:rPr>
      </w:pPr>
    </w:p>
    <w:p w14:paraId="63365871" w14:textId="2E2A8018" w:rsidR="0058206D" w:rsidRPr="00601E2A" w:rsidRDefault="00CA7C09">
      <w:pPr>
        <w:ind w:left="-284" w:right="-227"/>
        <w:jc w:val="center"/>
        <w:rPr>
          <w:rFonts w:ascii="Arial" w:hAnsi="Arial" w:cs="Arial"/>
          <w:sz w:val="22"/>
          <w:szCs w:val="22"/>
          <w:lang w:eastAsia="pt-BR"/>
        </w:rPr>
      </w:pPr>
      <w:r w:rsidRPr="00601E2A">
        <w:rPr>
          <w:rFonts w:ascii="Arial" w:hAnsi="Arial" w:cs="Arial"/>
          <w:sz w:val="22"/>
          <w:szCs w:val="22"/>
          <w:lang w:eastAsia="pt-BR"/>
        </w:rPr>
        <w:br/>
        <w:t>Arq. Alberto Streb</w:t>
      </w:r>
      <w:r w:rsidRPr="00601E2A">
        <w:rPr>
          <w:rFonts w:ascii="Arial" w:hAnsi="Arial" w:cs="Arial"/>
          <w:sz w:val="22"/>
          <w:szCs w:val="22"/>
          <w:lang w:eastAsia="pt-BR"/>
        </w:rPr>
        <w:tab/>
      </w:r>
      <w:r w:rsidRPr="00601E2A">
        <w:rPr>
          <w:rFonts w:ascii="Arial" w:hAnsi="Arial" w:cs="Arial"/>
          <w:sz w:val="22"/>
          <w:szCs w:val="22"/>
          <w:lang w:eastAsia="pt-BR"/>
        </w:rPr>
        <w:tab/>
      </w:r>
      <w:r w:rsidRPr="00601E2A">
        <w:rPr>
          <w:rFonts w:ascii="Arial" w:hAnsi="Arial" w:cs="Arial"/>
          <w:sz w:val="22"/>
          <w:szCs w:val="22"/>
          <w:lang w:eastAsia="pt-BR"/>
        </w:rPr>
        <w:tab/>
      </w:r>
      <w:r w:rsidRPr="00601E2A">
        <w:rPr>
          <w:rFonts w:ascii="Arial" w:hAnsi="Arial" w:cs="Arial"/>
          <w:sz w:val="22"/>
          <w:szCs w:val="22"/>
          <w:lang w:eastAsia="pt-BR"/>
        </w:rPr>
        <w:tab/>
      </w:r>
      <w:r w:rsidRPr="00601E2A">
        <w:rPr>
          <w:rFonts w:ascii="Arial" w:hAnsi="Arial" w:cs="Arial"/>
          <w:sz w:val="22"/>
          <w:szCs w:val="22"/>
          <w:lang w:eastAsia="pt-BR"/>
        </w:rPr>
        <w:tab/>
        <w:t>André Mascarenhas</w:t>
      </w:r>
    </w:p>
    <w:p w14:paraId="3A9F04A8" w14:textId="528BF694" w:rsidR="00601E2A" w:rsidRDefault="00601E2A" w:rsidP="00601E2A">
      <w:pPr>
        <w:spacing w:before="57"/>
        <w:ind w:left="-283" w:right="-227"/>
        <w:rPr>
          <w:rFonts w:ascii="Arial" w:hAnsi="Arial" w:cs="Arial"/>
          <w:lang w:eastAsia="pt-BR"/>
        </w:rPr>
      </w:pPr>
      <w:r>
        <w:rPr>
          <w:rFonts w:ascii="Arial" w:hAnsi="Arial" w:cs="Arial"/>
          <w:lang w:eastAsia="pt-BR"/>
        </w:rPr>
        <w:t xml:space="preserve">                 Presidente do CMDP</w:t>
      </w:r>
      <w:r>
        <w:rPr>
          <w:rFonts w:ascii="Arial" w:hAnsi="Arial" w:cs="Arial"/>
          <w:lang w:eastAsia="pt-BR"/>
        </w:rPr>
        <w:tab/>
      </w:r>
      <w:r>
        <w:rPr>
          <w:rFonts w:ascii="Arial" w:hAnsi="Arial" w:cs="Arial"/>
          <w:lang w:eastAsia="pt-BR"/>
        </w:rPr>
        <w:tab/>
      </w:r>
      <w:r>
        <w:rPr>
          <w:rFonts w:ascii="Arial" w:hAnsi="Arial" w:cs="Arial"/>
          <w:lang w:eastAsia="pt-BR"/>
        </w:rPr>
        <w:tab/>
        <w:t xml:space="preserve">                  </w:t>
      </w:r>
      <w:r w:rsidR="0025290B">
        <w:rPr>
          <w:rFonts w:ascii="Arial" w:hAnsi="Arial" w:cs="Arial"/>
          <w:lang w:eastAsia="pt-BR"/>
        </w:rPr>
        <w:t xml:space="preserve"> </w:t>
      </w:r>
      <w:bookmarkStart w:id="0" w:name="_GoBack"/>
      <w:bookmarkEnd w:id="0"/>
      <w:r>
        <w:rPr>
          <w:rFonts w:ascii="Arial" w:hAnsi="Arial" w:cs="Arial"/>
          <w:lang w:eastAsia="pt-BR"/>
        </w:rPr>
        <w:t xml:space="preserve"> Secretário do CMDP</w:t>
      </w:r>
    </w:p>
    <w:p w14:paraId="02831349" w14:textId="77777777" w:rsidR="00601E2A" w:rsidRDefault="00601E2A" w:rsidP="00601E2A">
      <w:pPr>
        <w:spacing w:before="57"/>
        <w:ind w:left="-283" w:right="-227" w:firstLine="283"/>
      </w:pPr>
    </w:p>
    <w:p w14:paraId="1292201C" w14:textId="798799E7" w:rsidR="0058206D" w:rsidRPr="00601E2A" w:rsidRDefault="0058206D" w:rsidP="002174F3">
      <w:pPr>
        <w:spacing w:before="57"/>
        <w:ind w:left="-283" w:right="-227"/>
        <w:rPr>
          <w:rFonts w:ascii="Arial" w:hAnsi="Arial" w:cs="Arial"/>
          <w:sz w:val="22"/>
          <w:szCs w:val="22"/>
        </w:rPr>
      </w:pPr>
    </w:p>
    <w:p w14:paraId="32148664" w14:textId="77777777" w:rsidR="00B35826" w:rsidRPr="00601E2A" w:rsidRDefault="00B35826">
      <w:pPr>
        <w:spacing w:before="57"/>
        <w:ind w:left="-283" w:right="-227" w:firstLine="283"/>
        <w:rPr>
          <w:rFonts w:ascii="Arial" w:hAnsi="Arial" w:cs="Arial"/>
          <w:sz w:val="22"/>
          <w:szCs w:val="22"/>
        </w:rPr>
      </w:pPr>
    </w:p>
    <w:sectPr w:rsidR="00B35826" w:rsidRPr="00601E2A">
      <w:headerReference w:type="default" r:id="rId6"/>
      <w:footerReference w:type="default" r:id="rId7"/>
      <w:pgSz w:w="12240" w:h="15840"/>
      <w:pgMar w:top="1417" w:right="1325" w:bottom="777" w:left="1418"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68858" w14:textId="77777777" w:rsidR="00501502" w:rsidRDefault="00501502">
      <w:r>
        <w:separator/>
      </w:r>
    </w:p>
  </w:endnote>
  <w:endnote w:type="continuationSeparator" w:id="0">
    <w:p w14:paraId="1C97CB0B" w14:textId="77777777" w:rsidR="00501502" w:rsidRDefault="0050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F2B5" w14:textId="77777777" w:rsidR="0058206D" w:rsidRDefault="0058206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7AD35" w14:textId="77777777" w:rsidR="00501502" w:rsidRDefault="00501502">
      <w:r>
        <w:separator/>
      </w:r>
    </w:p>
  </w:footnote>
  <w:footnote w:type="continuationSeparator" w:id="0">
    <w:p w14:paraId="151FAD86" w14:textId="77777777" w:rsidR="00501502" w:rsidRDefault="005015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8A77" w14:textId="77777777" w:rsidR="0058206D" w:rsidRDefault="00CA7C09">
    <w:pPr>
      <w:pStyle w:val="Cabealho"/>
      <w:rPr>
        <w:lang w:eastAsia="pt-BR"/>
      </w:rPr>
    </w:pPr>
    <w:r>
      <w:rPr>
        <w:noProof/>
        <w:lang w:eastAsia="pt-BR"/>
      </w:rPr>
      <w:drawing>
        <wp:anchor distT="0" distB="0" distL="114935" distR="114935" simplePos="0" relativeHeight="5" behindDoc="1" locked="0" layoutInCell="1" allowOverlap="1" wp14:anchorId="7D8557D2" wp14:editId="7F8709E6">
          <wp:simplePos x="0" y="0"/>
          <wp:positionH relativeFrom="column">
            <wp:posOffset>-57785</wp:posOffset>
          </wp:positionH>
          <wp:positionV relativeFrom="paragraph">
            <wp:posOffset>543560</wp:posOffset>
          </wp:positionV>
          <wp:extent cx="6131560" cy="107188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6131560" cy="1071880"/>
                  </a:xfrm>
                  <a:prstGeom prst="rect">
                    <a:avLst/>
                  </a:prstGeom>
                  <a:ln w="635">
                    <a:solidFill>
                      <a:srgbClr val="80808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6D"/>
    <w:rsid w:val="000728A3"/>
    <w:rsid w:val="00122B07"/>
    <w:rsid w:val="001D4071"/>
    <w:rsid w:val="00200A5D"/>
    <w:rsid w:val="002174F3"/>
    <w:rsid w:val="0025290B"/>
    <w:rsid w:val="00267D57"/>
    <w:rsid w:val="00296457"/>
    <w:rsid w:val="002B1144"/>
    <w:rsid w:val="002D45EB"/>
    <w:rsid w:val="002E3248"/>
    <w:rsid w:val="00317ABF"/>
    <w:rsid w:val="00323EA3"/>
    <w:rsid w:val="00347D14"/>
    <w:rsid w:val="003524EF"/>
    <w:rsid w:val="0037648F"/>
    <w:rsid w:val="00392DA2"/>
    <w:rsid w:val="003F11C3"/>
    <w:rsid w:val="0046146B"/>
    <w:rsid w:val="00501502"/>
    <w:rsid w:val="00513B6D"/>
    <w:rsid w:val="00516064"/>
    <w:rsid w:val="0054770C"/>
    <w:rsid w:val="0058206D"/>
    <w:rsid w:val="005B408B"/>
    <w:rsid w:val="005B566D"/>
    <w:rsid w:val="005D58BB"/>
    <w:rsid w:val="0060015E"/>
    <w:rsid w:val="00601E2A"/>
    <w:rsid w:val="00606623"/>
    <w:rsid w:val="00644FAC"/>
    <w:rsid w:val="00693C57"/>
    <w:rsid w:val="006F6DB0"/>
    <w:rsid w:val="00722F4C"/>
    <w:rsid w:val="00746CD8"/>
    <w:rsid w:val="00756516"/>
    <w:rsid w:val="007A239F"/>
    <w:rsid w:val="007F1933"/>
    <w:rsid w:val="00877977"/>
    <w:rsid w:val="008832AD"/>
    <w:rsid w:val="008969CD"/>
    <w:rsid w:val="008D2708"/>
    <w:rsid w:val="00922BA9"/>
    <w:rsid w:val="00993B5E"/>
    <w:rsid w:val="00A27E4B"/>
    <w:rsid w:val="00A33C46"/>
    <w:rsid w:val="00B35826"/>
    <w:rsid w:val="00B745F5"/>
    <w:rsid w:val="00CA4E10"/>
    <w:rsid w:val="00CA7C09"/>
    <w:rsid w:val="00CF54FD"/>
    <w:rsid w:val="00D21F7E"/>
    <w:rsid w:val="00D774CA"/>
    <w:rsid w:val="00DA1F47"/>
    <w:rsid w:val="00DE11B9"/>
    <w:rsid w:val="00DE2D60"/>
    <w:rsid w:val="00E03F07"/>
    <w:rsid w:val="00E17845"/>
    <w:rsid w:val="00E97625"/>
    <w:rsid w:val="00EA088E"/>
    <w:rsid w:val="00F55372"/>
    <w:rsid w:val="00FD00E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CEBF"/>
  <w15:docId w15:val="{041F3D55-C062-43FB-89B6-7CF70453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 w:val="24"/>
      <w:szCs w:val="24"/>
      <w:lang w:eastAsia="zh-CN"/>
    </w:rPr>
  </w:style>
  <w:style w:type="paragraph" w:styleId="Ttulo1">
    <w:name w:val="heading 1"/>
    <w:basedOn w:val="Normal"/>
    <w:next w:val="Normal"/>
    <w:qFormat/>
    <w:pPr>
      <w:keepNext/>
      <w:jc w:val="center"/>
      <w:outlineLvl w:val="0"/>
    </w:pPr>
    <w:rPr>
      <w:szCs w:val="20"/>
    </w:rPr>
  </w:style>
  <w:style w:type="paragraph" w:styleId="Ttulo2">
    <w:name w:val="heading 2"/>
    <w:basedOn w:val="Normal"/>
    <w:next w:val="Normal"/>
    <w:qFormat/>
    <w:pPr>
      <w:keepNext/>
      <w:spacing w:line="360" w:lineRule="auto"/>
      <w:ind w:firstLine="567"/>
      <w:jc w:val="center"/>
      <w:outlineLvl w:val="1"/>
    </w:pPr>
    <w:rPr>
      <w:szCs w:val="20"/>
    </w:rPr>
  </w:style>
  <w:style w:type="paragraph" w:styleId="Ttulo3">
    <w:name w:val="heading 3"/>
    <w:basedOn w:val="Normal"/>
    <w:next w:val="Normal"/>
    <w:qFormat/>
    <w:pPr>
      <w:keepNext/>
      <w:spacing w:line="360" w:lineRule="auto"/>
      <w:jc w:val="cente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3">
    <w:name w:val="Fonte parág. padrão3"/>
    <w:qFormat/>
  </w:style>
  <w:style w:type="character" w:customStyle="1" w:styleId="Fontepargpadro2">
    <w:name w:val="Fonte parág. padrão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1">
    <w:name w:val="Fonte parág. padrão1"/>
    <w:qFormat/>
  </w:style>
  <w:style w:type="character" w:customStyle="1" w:styleId="RecuodecorpodetextoChar">
    <w:name w:val="Recuo de corpo de texto Char"/>
    <w:qFormat/>
    <w:rPr>
      <w:bCs/>
      <w:sz w:val="24"/>
      <w:szCs w:val="24"/>
      <w:lang w:eastAsia="zh-CN"/>
    </w:rPr>
  </w:style>
  <w:style w:type="character" w:styleId="Refdecomentrio">
    <w:name w:val="annotation reference"/>
    <w:uiPriority w:val="99"/>
    <w:semiHidden/>
    <w:unhideWhenUsed/>
    <w:qFormat/>
    <w:rsid w:val="00212E19"/>
    <w:rPr>
      <w:sz w:val="16"/>
      <w:szCs w:val="16"/>
    </w:rPr>
  </w:style>
  <w:style w:type="character" w:customStyle="1" w:styleId="TextodecomentrioChar">
    <w:name w:val="Texto de comentário Char"/>
    <w:link w:val="Textodecomentrio"/>
    <w:uiPriority w:val="99"/>
    <w:semiHidden/>
    <w:qFormat/>
    <w:rsid w:val="00212E19"/>
    <w:rPr>
      <w:lang w:eastAsia="zh-CN"/>
    </w:rPr>
  </w:style>
  <w:style w:type="character" w:customStyle="1" w:styleId="AssuntodocomentrioChar">
    <w:name w:val="Assunto do comentário Char"/>
    <w:link w:val="Assuntodocomentrio"/>
    <w:uiPriority w:val="99"/>
    <w:semiHidden/>
    <w:qFormat/>
    <w:rsid w:val="00212E19"/>
    <w:rPr>
      <w:b/>
      <w:bCs/>
      <w:lang w:eastAsia="zh-CN"/>
    </w:rPr>
  </w:style>
  <w:style w:type="character" w:styleId="Forte">
    <w:name w:val="Strong"/>
    <w:basedOn w:val="Fontepargpadro"/>
    <w:uiPriority w:val="22"/>
    <w:qFormat/>
    <w:rsid w:val="0071162C"/>
    <w:rPr>
      <w:b/>
      <w:bC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customStyle="1" w:styleId="Ttulo30">
    <w:name w:val="Título3"/>
    <w:basedOn w:val="Normal"/>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pPr>
      <w:keepNext/>
      <w:spacing w:before="240" w:after="120"/>
    </w:pPr>
    <w:rPr>
      <w:rFonts w:ascii="Arial" w:eastAsia="Lucida Sans Unicode" w:hAnsi="Arial" w:cs="Mangal"/>
      <w:sz w:val="28"/>
      <w:szCs w:val="28"/>
    </w:rPr>
  </w:style>
  <w:style w:type="paragraph" w:styleId="Cabealho">
    <w:name w:val="header"/>
    <w:basedOn w:val="Normal"/>
    <w:pPr>
      <w:tabs>
        <w:tab w:val="center" w:pos="4419"/>
        <w:tab w:val="right" w:pos="8838"/>
      </w:tabs>
    </w:pPr>
    <w:rPr>
      <w:sz w:val="20"/>
      <w:szCs w:val="20"/>
    </w:rPr>
  </w:style>
  <w:style w:type="paragraph" w:styleId="Recuodecorpodetexto">
    <w:name w:val="Body Text Indent"/>
    <w:basedOn w:val="Normal"/>
    <w:pPr>
      <w:spacing w:line="360" w:lineRule="auto"/>
      <w:ind w:firstLine="708"/>
      <w:jc w:val="both"/>
    </w:pPr>
    <w:rPr>
      <w:bCs/>
    </w:rPr>
  </w:style>
  <w:style w:type="paragraph" w:styleId="Rodap">
    <w:name w:val="footer"/>
    <w:basedOn w:val="Normal"/>
    <w:pPr>
      <w:tabs>
        <w:tab w:val="center" w:pos="4419"/>
        <w:tab w:val="right" w:pos="8838"/>
      </w:tabs>
    </w:pPr>
  </w:style>
  <w:style w:type="paragraph" w:styleId="Textodebalo">
    <w:name w:val="Balloon Text"/>
    <w:basedOn w:val="Normal"/>
    <w:qFormat/>
    <w:rPr>
      <w:rFonts w:ascii="Tahoma" w:hAnsi="Tahoma" w:cs="Tahoma"/>
      <w:sz w:val="16"/>
      <w:szCs w:val="16"/>
    </w:rPr>
  </w:style>
  <w:style w:type="paragraph" w:styleId="Textodecomentrio">
    <w:name w:val="annotation text"/>
    <w:basedOn w:val="Normal"/>
    <w:link w:val="TextodecomentrioChar"/>
    <w:uiPriority w:val="99"/>
    <w:semiHidden/>
    <w:unhideWhenUsed/>
    <w:qFormat/>
    <w:rsid w:val="00212E19"/>
    <w:rPr>
      <w:sz w:val="20"/>
      <w:szCs w:val="20"/>
    </w:rPr>
  </w:style>
  <w:style w:type="paragraph" w:styleId="Assuntodocomentrio">
    <w:name w:val="annotation subject"/>
    <w:basedOn w:val="Textodecomentrio"/>
    <w:link w:val="AssuntodocomentrioChar"/>
    <w:uiPriority w:val="99"/>
    <w:semiHidden/>
    <w:unhideWhenUsed/>
    <w:qFormat/>
    <w:rsid w:val="00212E19"/>
    <w:rPr>
      <w:b/>
      <w:bCs/>
    </w:rPr>
  </w:style>
  <w:style w:type="paragraph" w:customStyle="1" w:styleId="Standard">
    <w:name w:val="Standard"/>
    <w:rsid w:val="00FD00E4"/>
    <w:pPr>
      <w:suppressAutoHyphens/>
      <w:autoSpaceDN w:val="0"/>
      <w:textAlignment w:val="baseline"/>
    </w:pPr>
    <w:rPr>
      <w:rFonts w:ascii="Calibri" w:eastAsia="Calibri" w:hAnsi="Calibri"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82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8662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Resolução n</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dc:title>
  <dc:subject/>
  <dc:creator>PMS</dc:creator>
  <dc:description/>
  <cp:lastModifiedBy>André Mascarenhas</cp:lastModifiedBy>
  <cp:revision>3</cp:revision>
  <cp:lastPrinted>2021-02-02T11:32:00Z</cp:lastPrinted>
  <dcterms:created xsi:type="dcterms:W3CDTF">2021-02-02T14:34:00Z</dcterms:created>
  <dcterms:modified xsi:type="dcterms:W3CDTF">2021-02-02T14:36:00Z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