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widowControl/>
        <w:spacing w:lineRule="auto" w:line="240" w:before="0" w:after="140"/>
        <w:ind w:left="0" w:right="0" w:hanging="0"/>
        <w:jc w:val="center"/>
        <w:rPr/>
      </w:pPr>
      <w:r>
        <w:rPr>
          <w:rFonts w:cs="Calibri;Helvetica Neue"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  <w:br/>
      </w:r>
      <w:r>
        <w:rPr>
          <w:rFonts w:cs="Calibri;Helvetica Neue" w:ascii="Calibri" w:hAnsi="Calibri"/>
          <w:b/>
          <w:i w:val="false"/>
          <w:caps w:val="false"/>
          <w:smallCaps w:val="false"/>
          <w:color w:val="000000"/>
          <w:spacing w:val="0"/>
          <w:sz w:val="30"/>
          <w:szCs w:val="30"/>
          <w:highlight w:val="white"/>
          <w:u w:val="single"/>
        </w:rPr>
        <w:t>COMPOSICAO CONSELHO MUNICIPAL DOS DIREITOS DA MULHER</w:t>
      </w:r>
    </w:p>
    <w:p>
      <w:pPr>
        <w:pStyle w:val="Corpodotexto"/>
        <w:widowControl/>
        <w:spacing w:lineRule="auto" w:line="240" w:before="0" w:after="140"/>
        <w:ind w:left="0" w:right="0" w:hanging="0"/>
        <w:jc w:val="left"/>
        <w:rPr>
          <w:rFonts w:ascii="Calibri" w:hAnsi="Calibri" w:cs="Calibri;Helvetica Neue"/>
          <w:b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</w:pPr>
      <w:r>
        <w:rPr/>
      </w:r>
    </w:p>
    <w:p>
      <w:pPr>
        <w:pStyle w:val="Corpodotexto"/>
        <w:widowControl/>
        <w:spacing w:lineRule="auto" w:line="240" w:before="0" w:after="140"/>
        <w:ind w:left="0" w:right="0" w:hanging="0"/>
        <w:jc w:val="left"/>
        <w:rPr>
          <w:rFonts w:ascii="Calibri" w:hAnsi="Calibri" w:cs="Calibri;Helvetica Neue"/>
          <w:b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cs="Calibri;Helvetica Neue" w:ascii="Times New Roman" w:hAnsi="Times New Roman"/>
          <w:b/>
          <w:i w:val="false"/>
          <w:caps w:val="false"/>
          <w:smallCaps w:val="false"/>
          <w:color w:val="000000"/>
          <w:spacing w:val="0"/>
          <w:highlight w:val="white"/>
        </w:rPr>
        <w:t>S</w:t>
      </w:r>
      <w:r>
        <w:rPr>
          <w:rFonts w:cs="Calibri;Helvetica Neue" w:ascii="Times New Roman" w:hAnsi="Times New Roman"/>
          <w:b/>
          <w:i w:val="false"/>
          <w:caps w:val="false"/>
          <w:smallCaps w:val="false"/>
          <w:color w:val="000000"/>
          <w:spacing w:val="0"/>
          <w:highlight w:val="white"/>
        </w:rPr>
        <w:t xml:space="preserve">OCIEDADE CIVIL 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MULHERES: </w:t>
        <w:br/>
        <w:t xml:space="preserve">Titular: Emanuela Oliveira de Almeida Barros </w:t>
        <w:br/>
        <w:t xml:space="preserve">Titular: Elaine Moraes Ruas Souza </w:t>
        <w:br/>
        <w:t xml:space="preserve">Suplente: Maria Clara S. Ponto Suarez – Não ativa </w:t>
        <w:b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ENTIDADES CIVIS NÃO GOVERNAMENTAIS: </w:t>
        <w:br/>
        <w:t xml:space="preserve">Titular: Claudineia Aparecida de Almeida de Mira </w:t>
        <w:br/>
        <w:t>Suplente: Iná Manoela Mendes Elpídio (Não sei se Lourdes já consta alterada em documento)</w:t>
        <w:br/>
        <w:t xml:space="preserve">Titular: Cátia Rosalina Camargo </w:t>
        <w:br/>
        <w:t xml:space="preserve">Suplente: Adriana Mazzarino (Alteração Mariela Bolina) </w:t>
        <w:br/>
      </w:r>
    </w:p>
    <w:p>
      <w:pPr>
        <w:pStyle w:val="Corpodotexto"/>
        <w:rPr>
          <w:rFonts w:ascii="Times New Roman" w:hAnsi="Times New Roman"/>
        </w:rPr>
      </w:pP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t xml:space="preserve">MOVIMENTO DE MULHERES: </w:t>
        <w:br/>
        <w:t xml:space="preserve">Titular: Regina Cardoso da Silva </w:t>
        <w:br/>
        <w:t>Sup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t>lent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t>e: Gabriela Pereira dos Santos – Não ativa</w:t>
        <w:br/>
        <w:t xml:space="preserve">Titular: Maria Castelli  </w:t>
        <w:br/>
        <w:t>Suplente: Giovanna Thaize Nunes - Não ativa</w:t>
        <w:b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ENTIDADES SINDICAIS: </w:t>
        <w:br/>
        <w:t xml:space="preserve">Titular: Fernanda Raquel Gonçalves Viana Moreira </w:t>
        <w:br/>
        <w:t xml:space="preserve">Suplente: Iara Aparecida de Oliveira Ruzzinenti Malinski </w:t>
        <w:b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COMUNIDADE NEGRA: </w:t>
        <w:br/>
        <w:t xml:space="preserve">Titular: Adriana Martim de Souza Costa </w:t>
        <w:br/>
        <w:t xml:space="preserve">Suplente: Marilda Aparecida Corrêa (Substituiu Maria Teresa Ferreira) </w:t>
        <w:br/>
        <w:t xml:space="preserve"> 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TERCEIRA IDADE: </w:t>
        <w:br/>
        <w:t xml:space="preserve">Cleide Aparecida de Moraes Aguiar </w:t>
        <w:br/>
        <w:t xml:space="preserve">Márcia Regina Niterói Ribeiro  </w:t>
        <w:br/>
        <w:t xml:space="preserve"> 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t>MOVIMENTO DE DIVERDADE SEXUAL:</w:t>
        <w:br/>
        <w:t xml:space="preserve">Titular: Thara Wells Corrêa </w:t>
        <w:br/>
        <w:t>Suplente: Elisha Silva de Jesus (Substituiu Maria Julia Souza de Assis)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cs="Calibri;Helvetica Neue"/>
          <w:i w:val="false"/>
          <w:i w:val="false"/>
          <w:caps w:val="false"/>
          <w:smallCaps w:val="false"/>
          <w:color w:val="000000"/>
          <w:spacing w:val="0"/>
          <w:highlight w:val="white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  <w:b/>
          <w:b/>
          <w:bCs/>
        </w:rPr>
      </w:pPr>
      <w:r>
        <w:rPr>
          <w:rFonts w:cs="Calibri;Helvetica Neue" w:ascii="Times New Roman" w:hAnsi="Times New Roman"/>
          <w:b/>
          <w:bCs/>
          <w:i w:val="false"/>
          <w:caps w:val="false"/>
          <w:smallCaps w:val="false"/>
          <w:color w:val="000000"/>
          <w:spacing w:val="0"/>
          <w:highlight w:val="white"/>
        </w:rPr>
        <w:t>P</w:t>
      </w:r>
      <w:r>
        <w:rPr>
          <w:rFonts w:cs="Calibri;Helvetica Neue" w:ascii="Times New Roman" w:hAnsi="Times New Roman"/>
          <w:b/>
          <w:bCs/>
          <w:i w:val="false"/>
          <w:caps w:val="false"/>
          <w:smallCaps w:val="false"/>
          <w:color w:val="000000"/>
          <w:spacing w:val="0"/>
          <w:highlight w:val="white"/>
        </w:rPr>
        <w:t>ODER PUBLICO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spacing w:before="0" w:after="140"/>
        <w:rPr>
          <w:rFonts w:ascii="Calibri" w:hAnsi="Calibri" w:cs="Calibri;Helvetica Neu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highlight w:val="white"/>
        </w:rPr>
      </w:pP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I - Secretaria da Segurança e Defesa Civil - Marcia Luzente de Oliveira Leite;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br/>
        <w:br/>
      </w: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II - Secretaria da Educação - Thais Helena de Oliveira Moraes;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br/>
        <w:br/>
      </w: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III - Secretaria de Gabinete Central - Marina Elaine Pereira;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br/>
        <w:br/>
      </w: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IV - Secretaria da Saúde - Lígia Gomes Zanella;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br/>
        <w:br/>
      </w: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V - Secretaria dos Assuntos Jurídicos e Patrimoniais - Cristiane Alonso Salão Piedemonte;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br/>
        <w:br/>
      </w: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VI - Secretaria da Igualdade e Assistência Social - Luciana Aparecida da Rocha More;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br/>
        <w:br/>
      </w: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VII - Secretaria de Cultura - Janaína Oliveira Santos;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br/>
        <w:br/>
      </w: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VIII - Secretaria da Mobilidade e Acessibilidade - Maria Aparecida Alves;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br/>
        <w:br/>
      </w: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IX - Secretaria de Desenvolvimento Econômico, Trabalho, Turismo e Renda - Daniele Lopes Dias Leite;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br/>
        <w:br/>
      </w:r>
      <w:r>
        <w:rPr>
          <w:rFonts w:cs="Calibri;Helvetica Neue" w:ascii="Times New Roman" w:hAnsi="Times New Roman"/>
          <w:i w:val="false"/>
          <w:caps w:val="false"/>
          <w:smallCaps w:val="false"/>
          <w:color w:val="333333"/>
          <w:spacing w:val="0"/>
          <w:highlight w:val="white"/>
        </w:rPr>
        <w:t>X - Secretaria de Cidadania e Participação Popular - Franciele Alves Pereira.</w:t>
      </w:r>
      <w:r>
        <w:rPr>
          <w:rFonts w:cs="Calibri;Helvetica Neue" w:ascii="Times New Roman" w:hAnsi="Times New Roman"/>
          <w:i w:val="false"/>
          <w:caps w:val="false"/>
          <w:smallCaps w:val="false"/>
          <w:color w:val="000000"/>
          <w:spacing w:val="0"/>
          <w:highlight w:val="white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Mangal"/>
      <w:b/>
      <w:bCs/>
      <w:sz w:val="48"/>
      <w:szCs w:val="48"/>
    </w:rPr>
  </w:style>
  <w:style w:type="paragraph" w:styleId="Ttulo2">
    <w:name w:val="Heading 2"/>
    <w:basedOn w:val="Ttulo"/>
    <w:next w:val="Corpodotexto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Mangal"/>
      <w:b/>
      <w:bCs/>
      <w:sz w:val="36"/>
      <w:szCs w:val="3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</TotalTime>
  <Application>LibreOffice/6.1.4.2$Windows_x86 LibreOffice_project/9d0f32d1f0b509096fd65e0d4bec26ddd1938fd3</Application>
  <Pages>2</Pages>
  <Words>270</Words>
  <Characters>1585</Characters>
  <CharactersWithSpaces>1889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2021-04-23T12:45:41Z</dcterms:created>
  <dc:creator/>
  <dc:description/>
  <dc:language>pt-BR</dc:language>
  <cp:lastModifiedBy/>
  <dcterms:modified xsi:type="dcterms:W3CDTF">2021-05-21T13:21:13Z</dcterms:modified>
  <cp:revision>7</cp:revision>
  <dc:subject/>
  <dc:title/>
</cp:coreProperties>
</file>