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5" w:type="dxa"/>
        <w:jc w:val="left"/>
        <w:tblInd w:w="-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355"/>
        <w:gridCol w:w="5139"/>
      </w:tblGrid>
      <w:tr>
        <w:trPr>
          <w:trHeight w:val="33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 xml:space="preserve">Data: </w:t>
            </w: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10/11/2021 – 14 h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 xml:space="preserve">Local: </w:t>
            </w: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UNITEN</w:t>
            </w:r>
          </w:p>
        </w:tc>
      </w:tr>
      <w:tr>
        <w:trPr>
          <w:trHeight w:val="737" w:hRule="atLeast"/>
        </w:trPr>
        <w:tc>
          <w:tcPr>
            <w:tcW w:w="104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 xml:space="preserve">Assuntos/Objetivo: </w:t>
            </w:r>
            <w:r>
              <w:rPr>
                <w:rFonts w:cs="Arial" w:ascii="Calibri" w:hAnsi="Calibri" w:asciiTheme="minorHAnsi" w:hAnsiTheme="minorHAnsi"/>
                <w:b w:val="false"/>
                <w:bCs w:val="false"/>
                <w:sz w:val="24"/>
                <w:szCs w:val="24"/>
              </w:rPr>
              <w:t>7</w:t>
            </w: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 xml:space="preserve">ª Reunião do </w:t>
            </w: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Conselho Municipal de Desenvolvimento Rural Sustentável</w:t>
            </w:r>
          </w:p>
        </w:tc>
      </w:tr>
    </w:tbl>
    <w:p>
      <w:pPr>
        <w:pStyle w:val="Normal"/>
        <w:ind w:left="142" w:hanging="0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tbl>
      <w:tblPr>
        <w:tblW w:w="10495" w:type="dxa"/>
        <w:jc w:val="left"/>
        <w:tblInd w:w="-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495"/>
      </w:tblGrid>
      <w:tr>
        <w:trPr>
          <w:trHeight w:val="334" w:hRule="atLeast"/>
        </w:trPr>
        <w:tc>
          <w:tcPr>
            <w:tcW w:w="10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Arial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 xml:space="preserve">Redigido por: </w:t>
            </w: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Francielly Araújo Pereira Leme</w:t>
            </w:r>
          </w:p>
        </w:tc>
      </w:tr>
    </w:tbl>
    <w:p>
      <w:pPr>
        <w:pStyle w:val="Normal"/>
        <w:ind w:left="142" w:hanging="0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tbl>
      <w:tblPr>
        <w:tblW w:w="10495" w:type="dxa"/>
        <w:jc w:val="left"/>
        <w:tblInd w:w="-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355"/>
        <w:gridCol w:w="5139"/>
      </w:tblGrid>
      <w:tr>
        <w:trPr>
          <w:trHeight w:val="33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themeFill="background1" w:themeFillShade="d9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>Participantes/ Contato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themeFill="background1" w:themeFillShade="d9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>Setor/Empresa</w:t>
            </w:r>
          </w:p>
        </w:tc>
      </w:tr>
      <w:tr>
        <w:trPr>
          <w:trHeight w:val="41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Helenir Rosa Lima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SEDETTUR/ DDEA</w:t>
            </w:r>
          </w:p>
        </w:tc>
      </w:tr>
      <w:tr>
        <w:trPr>
          <w:trHeight w:val="41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Pedro Israel Paifer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AGRIULTORES FAMILIARES</w:t>
            </w:r>
          </w:p>
        </w:tc>
      </w:tr>
      <w:tr>
        <w:trPr>
          <w:trHeight w:val="41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Iwao Akamatsu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SENAR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Maria Cristina Antunes de Almeida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SEDU</w:t>
            </w:r>
          </w:p>
        </w:tc>
      </w:tr>
      <w:tr>
        <w:trPr>
          <w:trHeight w:val="41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Luiz Antônio Proença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EDR</w:t>
            </w:r>
          </w:p>
        </w:tc>
      </w:tr>
      <w:tr>
        <w:trPr>
          <w:trHeight w:val="41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 xml:space="preserve">Francisco Carlos Ribeiro 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 xml:space="preserve">FATEC </w:t>
            </w:r>
          </w:p>
        </w:tc>
      </w:tr>
      <w:tr>
        <w:trPr>
          <w:trHeight w:val="41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Simone Goldman Batistic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SEBRAE</w:t>
            </w:r>
          </w:p>
        </w:tc>
      </w:tr>
      <w:tr>
        <w:trPr>
          <w:trHeight w:val="414" w:hRule="atLeast"/>
        </w:trPr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Francielly Araújo Pereira Leme</w:t>
            </w:r>
          </w:p>
        </w:tc>
        <w:tc>
          <w:tcPr>
            <w:tcW w:w="5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SEDETTUR</w:t>
            </w:r>
          </w:p>
        </w:tc>
      </w:tr>
    </w:tbl>
    <w:p>
      <w:pPr>
        <w:pStyle w:val="Normal"/>
        <w:ind w:left="142" w:hanging="0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tbl>
      <w:tblPr>
        <w:tblW w:w="10495" w:type="dxa"/>
        <w:jc w:val="left"/>
        <w:tblInd w:w="-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495"/>
      </w:tblGrid>
      <w:tr>
        <w:trPr>
          <w:trHeight w:val="334" w:hRule="atLeast"/>
        </w:trPr>
        <w:tc>
          <w:tcPr>
            <w:tcW w:w="10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themeFill="background1" w:themeFillShade="d9" w:val="clear"/>
            <w:tcMar>
              <w:left w:w="65" w:type="dxa"/>
            </w:tcMar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 xml:space="preserve">Pauta: Respostas da SEDU ao questionamento do Sr. Francisco </w:t>
            </w:r>
          </w:p>
        </w:tc>
      </w:tr>
      <w:tr>
        <w:trPr>
          <w:trHeight w:val="737" w:hRule="atLeast"/>
        </w:trPr>
        <w:tc>
          <w:tcPr>
            <w:tcW w:w="10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 xml:space="preserve">Aos dez dias do mês de novembro de dois mil e vinte e um, às 14h00 hrs, nas instalações da Secretaria de Desenvolvimento Econômico, Trabalho e Turismo de Sorocaba, Avenida General Osório nº 1840 – Vila Barão realizou-se presencialmente a </w:t>
            </w: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7</w:t>
            </w: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ª Reunião Ordinária do Conselho Municipal de Desenvolvimento Rural Sustentável. O presidente agradeceu a presença de todos e deu abertura aos trabalhos pedindo que a Sra. Helenir conduzisse a pauta proposta. A Sra. Helenir mencionou que a pauta proposta tratava de uma apresentação da representante da Secretaria da Educação sobre  a questão do processo de aquisição da Merenda escolar e antes de iniciar a pauta, informou a necessidade de aprovação das atas anteriores e sugeriu que todas as atas fossem enviadas por e-mail, e que na próxima reunião ordinária fosse colocada em votação - a proposta que foi aprovada por todos. Ato seguinte, a Senhora Maria Cristina abriu a pauta, falou do seu trabalho como nutricionista na Secretaria da Educação, citou os questionamentos do Senhor Francisco, montou uma apresentação para explicar cada detalhe ao conselho e responder o questionamento que foi direcionado a SEDU. Explicou sobre o programa PNAE- (Programa Nacional de Alimentação), no qual é passado verba para o Município para aquisição de itens horti-fruti da Merenda Escolar. Explicou que todo o processo da merenda Municipal é terceirizada – do produto até o serviço de preparo - e quando a Prefeitura compra da agricultura familiar, por se tratar de processos de compra diferentes, a empresa terceirizada dá desconto para a Prefeitura do item comprado da Agricultura Familiar. Citou o exemplo: se a Prefeitura compra uma banana da Agricultura familiar, a empresa contratada não vai comprar a banana para compor o cardápio e deverá dar o desconto referente à banana para a Prefeitura, sendo assim quem deverá efetuar a entrega da banana nas escolas é a agricultura familiar. Desde 1998 a Prefeitura terceiriza o serviço da merenda, e hoje a Prefeitura tem contrato com duas empresas sendo a PACK food desde 2017 e a RC Nutry contrato emergencial. A Prefeitura paga por refeição com tudo incluso no valor (serviço dos funcionários, gêneros alimentícios, matérias de higienização, equipamentos e utensílios, gás de cozinha etc.). Foi apresentado como funciona a merenda escolar sendo: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 xml:space="preserve">Cardápio rotativo de 5 semanas, por tipo de faixa etária, conforme necessidades nutricionais, 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 xml:space="preserve">As preparações e frequência de gêneros da merenda  que são estabelecidos no contrato (não sendo possível efetuar alterações posteriormente), 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 xml:space="preserve">Apresentou os dados dos alunos matriculados - sendo 60.330 (sessenta mil trezentos e trinta), 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 xml:space="preserve">O fechamento das refeições servidas diariamente para 36.000 (trinta e seis mil) alunos, totalizando no mês de outubro de 2021 725.533 (setecentos e vinte e cinco mil quinhentos e trinta e três) refeições servidas, em 186 escolas da rede pública e entidades filantrópicas, 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 xml:space="preserve">Por fim apresentou um histórico de contratos realizados nos últimos anos com a agricultura familiar e o histórico dos valores gastos com esses contratos. </w:t>
            </w:r>
          </w:p>
          <w:p>
            <w:pPr>
              <w:pStyle w:val="ListParagraph"/>
              <w:jc w:val="both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 xml:space="preserve">Os membros questionaram sobre o rito da licitação, sobre a possibilidade de ser algo menos burocrático, de o tempo do contrato ser menor para que seja possível ter o reajuste no preço dos gêneros alimentícios da agricultura familiar, considerando que o preço atual do contrato está defasado. Foi questionado também o motivo pelo o qual a Prefeitura não está comprando da agricultura familiar para todas as escolas Municipais, fato este que está prejudicando muito os agricultores. A Sra. Maria Cristina explica que parte do processo é realizado pela SEDU e que parte do processo é realizado pela SEAD. Indicou que o processo é moroso pelo regramento utilizado pela SEAD para contratação dos Serviços Terceirizados e pela aquisição dos itens para merenda escolar, e que  ela não saberia informar os tramites da contratação, bem como os prazos. De acordo com a fala da Sra. Maria Cristina, a Sra. Helenir sugeriu que o Conselho solicitasse um representante da Secretaria da Administração para responder as duvidas pertinentes ao contrato e ao rito da licitação, por ser algo especifico da SEAD. Sugestão aprovado pelos membros presentes. </w:t>
            </w:r>
            <w:r>
              <w:rPr>
                <w:rFonts w:cs="Helvetica" w:ascii="Calibri" w:hAnsi="Calibri" w:asciiTheme="minorHAnsi" w:hAnsiTheme="minorHAnsi"/>
                <w:sz w:val="22"/>
                <w:szCs w:val="22"/>
                <w:lang w:val="pt-PT"/>
              </w:rPr>
              <w:t>Por fim, ficou acordado q</w:t>
            </w:r>
            <w:bookmarkStart w:id="0" w:name="_GoBack"/>
            <w:bookmarkEnd w:id="0"/>
            <w:r>
              <w:rPr>
                <w:rFonts w:cs="Helvetica" w:ascii="Calibri" w:hAnsi="Calibri" w:asciiTheme="minorHAnsi" w:hAnsiTheme="minorHAnsi"/>
                <w:sz w:val="22"/>
                <w:szCs w:val="22"/>
                <w:lang w:val="pt-PT"/>
              </w:rPr>
              <w:t xml:space="preserve">ue será feito a elaboração de um ofício e encaminhado para a SEAD, solicitando a participação de um membro da Secretaria que possa tirar as duvidas do Conselho. Fica registrado que será anexa a apresentação realizada ao grupo pela Sra. Maria Cristina. </w:t>
            </w: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A Sr. Iwao agradeceu a participação de todos e encerrou a reunião. Nada a mais a ser dito, às dezesseis horas e vinte e cinco minutos, deu-se por encerrada a reunião, cabendo a mim, Francielly Araujo Pereira Leme, redigir a presente ata.</w:t>
            </w:r>
          </w:p>
          <w:p>
            <w:pPr>
              <w:pStyle w:val="Normal"/>
              <w:shd w:val="clear" w:color="auto" w:fill="FFFFFF"/>
              <w:spacing w:lineRule="atLeast" w:line="300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737" w:hRule="atLeast"/>
        </w:trPr>
        <w:tc>
          <w:tcPr>
            <w:tcW w:w="10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>Próximas providências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/>
                <w:sz w:val="24"/>
                <w:szCs w:val="24"/>
              </w:rPr>
              <w:t>SEDETTUR: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 xml:space="preserve">Elaboração do ofício, solicitando a presença de um membro da SEAD; </w:t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sz w:val="24"/>
                <w:szCs w:val="24"/>
              </w:rPr>
              <w:t>Redigir a Ata e enviar aos membros do Comitê para aprovação.</w:t>
            </w:r>
          </w:p>
          <w:p>
            <w:pPr>
              <w:pStyle w:val="Normal"/>
              <w:ind w:left="720" w:hanging="0"/>
              <w:jc w:val="both"/>
              <w:rPr>
                <w:rFonts w:ascii="Calibri" w:hAnsi="Calibri" w:cs="Arial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</w:tr>
    </w:tbl>
    <w:p>
      <w:pPr>
        <w:pStyle w:val="Normal"/>
        <w:ind w:left="142" w:hanging="0"/>
        <w:rPr/>
      </w:pPr>
      <w:r>
        <w:rPr/>
      </w:r>
    </w:p>
    <w:sectPr>
      <w:headerReference w:type="default" r:id="rId2"/>
      <w:type w:val="nextPage"/>
      <w:pgSz w:w="11906" w:h="16838"/>
      <w:pgMar w:left="709" w:right="707" w:header="567" w:top="624" w:footer="0" w:bottom="709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10491" w:type="dxa"/>
      <w:jc w:val="left"/>
      <w:tblInd w:w="-34" w:type="dxa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357"/>
      <w:gridCol w:w="5616"/>
      <w:gridCol w:w="2518"/>
    </w:tblGrid>
    <w:tr>
      <w:trPr>
        <w:trHeight w:val="437" w:hRule="atLeast"/>
      </w:trPr>
      <w:tc>
        <w:tcPr>
          <w:tcW w:w="2357" w:type="dxa"/>
          <w:vMerge w:val="restart"/>
          <w:tcBorders/>
          <w:shd w:color="auto" w:fill="auto" w:val="clear"/>
          <w:tcMar>
            <w:left w:w="108" w:type="dxa"/>
          </w:tcMar>
        </w:tcPr>
        <w:p>
          <w:pPr>
            <w:pStyle w:val="Ttulododocumento"/>
            <w:ind w:left="460" w:hanging="0"/>
            <w:rPr>
              <w:rFonts w:ascii="Trebuchet MS" w:hAnsi="Trebuchet MS"/>
              <w:sz w:val="10"/>
              <w:szCs w:val="10"/>
            </w:rPr>
          </w:pPr>
          <w:r>
            <w:rPr>
              <w:rFonts w:ascii="Trebuchet MS" w:hAnsi="Trebuchet MS"/>
              <w:sz w:val="10"/>
              <w:szCs w:val="10"/>
            </w:rPr>
          </w:r>
        </w:p>
        <w:p>
          <w:pPr>
            <w:pStyle w:val="Ttulododocumento"/>
            <w:rPr>
              <w:rFonts w:ascii="Trebuchet MS" w:hAnsi="Trebuchet MS"/>
              <w:sz w:val="10"/>
              <w:szCs w:val="10"/>
            </w:rPr>
          </w:pPr>
          <w:r>
            <w:rPr>
              <w:rFonts w:ascii="Trebuchet MS" w:hAnsi="Trebuchet MS"/>
              <w:sz w:val="10"/>
              <w:szCs w:val="10"/>
            </w:rPr>
          </w:r>
        </w:p>
        <w:p>
          <w:pPr>
            <w:pStyle w:val="Ttulododocumento"/>
            <w:rPr>
              <w:rFonts w:ascii="Trebuchet MS" w:hAnsi="Trebuchet MS"/>
              <w:sz w:val="26"/>
            </w:rPr>
          </w:pPr>
          <w:r>
            <w:rPr/>
            <w:drawing>
              <wp:inline distT="0" distB="0" distL="0" distR="0">
                <wp:extent cx="1341755" cy="455930"/>
                <wp:effectExtent l="0" t="0" r="0" b="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755" cy="455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6" w:type="dxa"/>
          <w:tcBorders/>
          <w:shd w:color="auto" w:fill="auto" w:val="clear"/>
          <w:tcMar>
            <w:left w:w="108" w:type="dxa"/>
          </w:tcMar>
        </w:tcPr>
        <w:p>
          <w:pPr>
            <w:pStyle w:val="Ttulododocumento"/>
            <w:rPr>
              <w:rFonts w:ascii="Trebuchet MS" w:hAnsi="Trebuchet MS"/>
              <w:sz w:val="18"/>
            </w:rPr>
          </w:pPr>
          <w:r>
            <w:rPr>
              <w:rFonts w:ascii="Trebuchet MS" w:hAnsi="Trebuchet MS"/>
              <w:sz w:val="18"/>
            </w:rPr>
            <w:t xml:space="preserve">SECRETARIA DE DESENVOLVIMENTO ECONÔMICO </w:t>
          </w:r>
        </w:p>
        <w:p>
          <w:pPr>
            <w:pStyle w:val="Ttulododocumento"/>
            <w:rPr>
              <w:rFonts w:ascii="Trebuchet MS" w:hAnsi="Trebuchet MS"/>
              <w:sz w:val="18"/>
            </w:rPr>
          </w:pPr>
          <w:r>
            <w:rPr>
              <w:rFonts w:ascii="Trebuchet MS" w:hAnsi="Trebuchet MS"/>
              <w:sz w:val="18"/>
            </w:rPr>
            <w:t>TRABALHO E TURISMO</w:t>
          </w:r>
        </w:p>
      </w:tc>
      <w:tc>
        <w:tcPr>
          <w:tcW w:w="2518" w:type="dxa"/>
          <w:vMerge w:val="restart"/>
          <w:tcBorders/>
          <w:shd w:color="auto" w:fill="auto" w:val="clear"/>
          <w:tcMar>
            <w:left w:w="108" w:type="dxa"/>
          </w:tcMar>
          <w:vAlign w:val="center"/>
        </w:tcPr>
        <w:p>
          <w:pPr>
            <w:pStyle w:val="Normal"/>
            <w:spacing w:lineRule="auto" w:line="360"/>
            <w:rPr>
              <w:rFonts w:ascii="Trebuchet MS" w:hAnsi="Trebuchet MS" w:cs="Arial"/>
              <w:bCs/>
              <w:sz w:val="18"/>
              <w:szCs w:val="18"/>
            </w:rPr>
          </w:pPr>
          <w:r>
            <w:rPr>
              <w:rFonts w:cs="Arial" w:ascii="Trebuchet MS" w:hAnsi="Trebuchet MS"/>
              <w:bCs/>
              <w:sz w:val="18"/>
              <w:szCs w:val="18"/>
            </w:rPr>
            <w:t>Código: A02. PR-DDE-001</w:t>
          </w:r>
        </w:p>
        <w:p>
          <w:pPr>
            <w:pStyle w:val="Normal"/>
            <w:spacing w:lineRule="auto" w:line="360"/>
            <w:rPr>
              <w:rFonts w:ascii="Trebuchet MS" w:hAnsi="Trebuchet MS" w:cs="Arial"/>
              <w:bCs/>
              <w:sz w:val="18"/>
              <w:szCs w:val="18"/>
            </w:rPr>
          </w:pPr>
          <w:r>
            <w:rPr>
              <w:rFonts w:cs="Arial" w:ascii="Trebuchet MS" w:hAnsi="Trebuchet MS"/>
              <w:bCs/>
              <w:sz w:val="18"/>
              <w:szCs w:val="18"/>
            </w:rPr>
            <w:t xml:space="preserve">Revisão: </w:t>
          </w:r>
        </w:p>
        <w:p>
          <w:pPr>
            <w:pStyle w:val="Normal"/>
            <w:spacing w:lineRule="auto" w:line="360"/>
            <w:rPr>
              <w:rFonts w:ascii="Trebuchet MS" w:hAnsi="Trebuchet MS" w:cs="Arial"/>
              <w:bCs/>
              <w:sz w:val="18"/>
              <w:szCs w:val="18"/>
            </w:rPr>
          </w:pPr>
          <w:r>
            <w:rPr>
              <w:rFonts w:cs="Arial" w:ascii="Trebuchet MS" w:hAnsi="Trebuchet MS"/>
              <w:bCs/>
              <w:sz w:val="18"/>
              <w:szCs w:val="18"/>
            </w:rPr>
            <w:t>Data: 10/11/2021</w:t>
          </w:r>
        </w:p>
        <w:p>
          <w:pPr>
            <w:pStyle w:val="Normal"/>
            <w:spacing w:lineRule="auto" w:line="360"/>
            <w:rPr/>
          </w:pPr>
          <w:r>
            <w:rPr>
              <w:rFonts w:cs="Calibri" w:ascii="Trebuchet MS" w:hAnsi="Trebuchet MS"/>
              <w:sz w:val="18"/>
              <w:szCs w:val="18"/>
            </w:rPr>
            <w:t xml:space="preserve">Página: </w:t>
          </w:r>
          <w:r>
            <w:rPr>
              <w:rFonts w:cs="Calibri" w:ascii="Trebuchet MS" w:hAnsi="Trebuchet MS"/>
              <w:sz w:val="18"/>
              <w:szCs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Calibri" w:ascii="Trebuchet MS" w:hAnsi="Trebuchet MS"/>
              <w:sz w:val="18"/>
              <w:szCs w:val="18"/>
            </w:rPr>
            <w:t xml:space="preserve"> / </w:t>
          </w:r>
          <w:r>
            <w:rPr>
              <w:rFonts w:cs="Calibri" w:ascii="Trebuchet MS" w:hAnsi="Trebuchet MS"/>
              <w:sz w:val="18"/>
              <w:szCs w:val="18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  <w:tr>
      <w:trPr>
        <w:trHeight w:val="630" w:hRule="atLeast"/>
      </w:trPr>
      <w:tc>
        <w:tcPr>
          <w:tcW w:w="2357" w:type="dxa"/>
          <w:vMerge w:val="continue"/>
          <w:tcBorders/>
          <w:shd w:color="auto" w:fill="auto" w:val="clear"/>
          <w:tcMar>
            <w:left w:w="108" w:type="dxa"/>
          </w:tcMar>
        </w:tcPr>
        <w:p>
          <w:pPr>
            <w:pStyle w:val="Ttulododocumento"/>
            <w:rPr>
              <w:rFonts w:ascii="Trebuchet MS" w:hAnsi="Trebuchet MS"/>
              <w:sz w:val="10"/>
              <w:szCs w:val="10"/>
            </w:rPr>
          </w:pPr>
          <w:r>
            <w:rPr>
              <w:rFonts w:ascii="Trebuchet MS" w:hAnsi="Trebuchet MS"/>
              <w:sz w:val="10"/>
              <w:szCs w:val="10"/>
            </w:rPr>
          </w:r>
        </w:p>
      </w:tc>
      <w:tc>
        <w:tcPr>
          <w:tcW w:w="5616" w:type="dxa"/>
          <w:tcBorders/>
          <w:shd w:color="auto" w:fill="auto" w:val="clear"/>
          <w:tcMar>
            <w:left w:w="108" w:type="dxa"/>
          </w:tcMar>
          <w:vAlign w:val="center"/>
        </w:tcPr>
        <w:p>
          <w:pPr>
            <w:pStyle w:val="Ttulododocumento"/>
            <w:rPr>
              <w:rFonts w:ascii="Trebuchet MS" w:hAnsi="Trebuchet MS"/>
              <w:sz w:val="18"/>
              <w:szCs w:val="20"/>
            </w:rPr>
          </w:pPr>
          <w:r>
            <w:rPr>
              <w:rFonts w:ascii="Trebuchet MS" w:hAnsi="Trebuchet MS"/>
              <w:sz w:val="18"/>
              <w:szCs w:val="20"/>
            </w:rPr>
          </w:r>
        </w:p>
        <w:p>
          <w:pPr>
            <w:pStyle w:val="Ttulododocumento"/>
            <w:rPr>
              <w:rFonts w:ascii="Trebuchet MS" w:hAnsi="Trebuchet MS"/>
              <w:sz w:val="28"/>
              <w:szCs w:val="10"/>
            </w:rPr>
          </w:pPr>
          <w:r>
            <w:rPr>
              <w:rFonts w:ascii="Trebuchet MS" w:hAnsi="Trebuchet MS"/>
              <w:sz w:val="32"/>
            </w:rPr>
            <w:t>Ata de Reunião</w:t>
          </w:r>
        </w:p>
        <w:p>
          <w:pPr>
            <w:pStyle w:val="Ttulododocumento"/>
            <w:rPr>
              <w:rFonts w:ascii="Trebuchet MS" w:hAnsi="Trebuchet MS"/>
              <w:sz w:val="18"/>
              <w:szCs w:val="10"/>
            </w:rPr>
          </w:pPr>
          <w:r>
            <w:rPr>
              <w:rFonts w:ascii="Trebuchet MS" w:hAnsi="Trebuchet MS"/>
              <w:sz w:val="18"/>
              <w:szCs w:val="10"/>
            </w:rPr>
          </w:r>
        </w:p>
      </w:tc>
      <w:tc>
        <w:tcPr>
          <w:tcW w:w="2518" w:type="dxa"/>
          <w:vMerge w:val="continue"/>
          <w:tcBorders/>
          <w:shd w:color="auto" w:fill="auto" w:val="clear"/>
          <w:tcMar>
            <w:left w:w="108" w:type="dxa"/>
          </w:tcMar>
          <w:vAlign w:val="center"/>
        </w:tcPr>
        <w:p>
          <w:pPr>
            <w:pStyle w:val="Normal"/>
            <w:rPr>
              <w:rFonts w:ascii="Trebuchet MS" w:hAnsi="Trebuchet MS" w:cs="Arial"/>
              <w:bCs/>
              <w:sz w:val="18"/>
              <w:szCs w:val="18"/>
            </w:rPr>
          </w:pPr>
          <w:r>
            <w:rPr>
              <w:rFonts w:cs="Arial" w:ascii="Trebuchet MS" w:hAnsi="Trebuchet MS"/>
              <w:bCs/>
              <w:sz w:val="18"/>
              <w:szCs w:val="18"/>
            </w:rPr>
          </w:r>
        </w:p>
      </w:tc>
    </w:tr>
  </w:tbl>
  <w:p>
    <w:pPr>
      <w:pStyle w:val="Cabealho"/>
      <w:tabs>
        <w:tab w:val="center" w:pos="4252" w:leader="none"/>
        <w:tab w:val="right" w:pos="8504" w:leader="none"/>
      </w:tabs>
      <w:spacing w:lineRule="auto" w:line="276"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416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94162"/>
    <w:rPr>
      <w:rFonts w:ascii="Calibri" w:hAnsi="Calibri" w:eastAsia="Calibri" w:cs="Times New Roman"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94162"/>
    <w:rPr>
      <w:rFonts w:ascii="Tahoma" w:hAnsi="Tahoma" w:eastAsia="Times New Roman" w:cs="Tahoma"/>
      <w:sz w:val="16"/>
      <w:szCs w:val="16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632d4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6a5ca6"/>
    <w:rPr>
      <w:rFonts w:ascii="Times New Roman" w:hAnsi="Times New Roman" w:eastAsia="Times New Roman"/>
      <w:b/>
      <w:bCs/>
      <w:sz w:val="24"/>
      <w:szCs w:val="24"/>
    </w:rPr>
  </w:style>
  <w:style w:type="character" w:styleId="ListLabel1" w:customStyle="1">
    <w:name w:val="ListLabel 1"/>
    <w:qFormat/>
    <w:rPr>
      <w:color w:val="365F91"/>
    </w:rPr>
  </w:style>
  <w:style w:type="character" w:styleId="ListLabel2" w:customStyle="1">
    <w:name w:val="ListLabel 2"/>
    <w:qFormat/>
    <w:rPr>
      <w:rFonts w:ascii="Calibri" w:hAnsi="Calibri" w:cs="Courier New"/>
      <w:sz w:val="24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Symbol"/>
    </w:rPr>
  </w:style>
  <w:style w:type="character" w:styleId="ListLabel23" w:customStyle="1">
    <w:name w:val="ListLabel 23"/>
    <w:qFormat/>
    <w:rPr>
      <w:rFonts w:ascii="Calibri" w:hAnsi="Calibri" w:cs="Courier New"/>
      <w:sz w:val="24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ascii="Calibri" w:hAnsi="Calibri" w:cs="Symbol"/>
      <w:b/>
      <w:sz w:val="24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ascii="Calibri" w:hAnsi="Calibri" w:cs="Symbol"/>
      <w:sz w:val="24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ascii="Calibri" w:hAnsi="Calibri" w:cs="Symbol"/>
      <w:sz w:val="24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Wingdings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eastAsia="Calibri" w:cs="Aria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qFormat/>
    <w:rsid w:val="006a5ca6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94162"/>
    <w:pPr>
      <w:tabs>
        <w:tab w:val="center" w:pos="4252" w:leader="none"/>
        <w:tab w:val="right" w:pos="8504" w:leader="none"/>
      </w:tabs>
      <w:spacing w:lineRule="auto" w:line="276" w:before="0" w:after="200"/>
    </w:pPr>
    <w:rPr>
      <w:rFonts w:ascii="Calibri" w:hAnsi="Calibri" w:eastAsia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94162"/>
    <w:pPr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632d4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ab222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632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59"/>
    <w:unhideWhenUsed/>
    <w:rsid w:val="003175e4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1EB5-AE28-4A75-9B70-F77DD79C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LibreOffice/5.2.3.3$Windows_x86 LibreOffice_project/d54a8868f08a7b39642414cf2c8ef2f228f780cf</Application>
  <Pages>2</Pages>
  <Words>874</Words>
  <Characters>4702</Characters>
  <CharactersWithSpaces>5546</CharactersWithSpaces>
  <Paragraphs>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2021-11-16T14:41:00Z</dcterms:created>
  <dc:creator>Lilian</dc:creator>
  <dc:description/>
  <dc:language>pt-BR</dc:language>
  <cp:lastModifiedBy/>
  <cp:lastPrinted>2021-09-29T17:19:00Z</cp:lastPrinted>
  <dcterms:modified xsi:type="dcterms:W3CDTF">2021-12-03T09:37:10Z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