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20" w:leader="none"/>
        </w:tabs>
        <w:spacing w:lineRule="auto" w:line="600" w:beforeAutospacing="1" w:afterAutospacing="1"/>
        <w:ind w:left="720" w:hanging="360"/>
        <w:textAlignment w:val="baseline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371475</wp:posOffset>
            </wp:positionV>
            <wp:extent cx="2929890" cy="1343025"/>
            <wp:effectExtent l="0" t="0" r="0" b="0"/>
            <wp:wrapTight wrapText="bothSides">
              <wp:wrapPolygon edited="0">
                <wp:start x="2663" y="3059"/>
                <wp:lineTo x="1822" y="4589"/>
                <wp:lineTo x="698" y="7349"/>
                <wp:lineTo x="698" y="10109"/>
                <wp:lineTo x="978" y="13475"/>
                <wp:lineTo x="2805" y="15929"/>
                <wp:lineTo x="3369" y="16541"/>
                <wp:lineTo x="4349" y="16541"/>
                <wp:lineTo x="20922" y="15623"/>
                <wp:lineTo x="20643" y="10721"/>
                <wp:lineTo x="20222" y="8573"/>
                <wp:lineTo x="21064" y="6125"/>
                <wp:lineTo x="20079" y="5207"/>
                <wp:lineTo x="4210" y="3059"/>
                <wp:lineTo x="2663" y="3059"/>
              </wp:wrapPolygon>
            </wp:wrapTight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600" w:beforeAutospacing="1" w:afterAutospacing="1"/>
        <w:ind w:left="720" w:hanging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cstheme="majorHAnsi" w:ascii="Calibri Light" w:hAnsi="Calibri Light"/>
          <w:color w:val="000000"/>
          <w:sz w:val="28"/>
          <w:szCs w:val="28"/>
        </w:rPr>
      </w:r>
    </w:p>
    <w:p>
      <w:pPr>
        <w:pStyle w:val="Normal"/>
        <w:spacing w:lineRule="auto" w:line="600" w:beforeAutospacing="1" w:afterAutospacing="1"/>
        <w:ind w:left="720" w:hanging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16"/>
          <w:szCs w:val="16"/>
        </w:rPr>
      </w:pPr>
      <w:r>
        <w:rPr>
          <w:rFonts w:eastAsia="Times New Roman" w:cs="Calibri Light" w:cstheme="majorHAnsi" w:ascii="Calibri Light" w:hAnsi="Calibri Light"/>
          <w:color w:val="000000"/>
          <w:sz w:val="16"/>
          <w:szCs w:val="16"/>
        </w:rPr>
      </w:r>
    </w:p>
    <w:p>
      <w:pPr>
        <w:pStyle w:val="Normal"/>
        <w:spacing w:lineRule="auto" w:line="600" w:beforeAutospacing="1" w:afterAutospacing="1"/>
        <w:ind w:left="720" w:hanging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16"/>
          <w:szCs w:val="16"/>
        </w:rPr>
      </w:pPr>
      <w:r>
        <w:rPr>
          <w:rFonts w:eastAsia="Times New Roman" w:cs="Calibri Light" w:cstheme="majorHAnsi" w:ascii="Calibri Light" w:hAnsi="Calibri Light"/>
          <w:color w:val="000000"/>
          <w:sz w:val="16"/>
          <w:szCs w:val="16"/>
        </w:rPr>
      </w:r>
    </w:p>
    <w:p>
      <w:pPr>
        <w:pStyle w:val="Normal"/>
        <w:shd w:val="clear" w:color="auto" w:fill="D0CECE" w:themeFill="background2" w:themeFillShade="e6"/>
        <w:tabs>
          <w:tab w:val="clear" w:pos="708"/>
          <w:tab w:val="left" w:pos="720" w:leader="none"/>
        </w:tabs>
        <w:spacing w:beforeAutospacing="1" w:afterAutospacing="1"/>
        <w:ind w:left="720" w:hanging="360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PAUTA 4</w:t>
      </w:r>
      <w:r>
        <w:rPr>
          <w:sz w:val="36"/>
          <w:szCs w:val="36"/>
        </w:rPr>
        <w:t>2</w:t>
      </w:r>
      <w:r>
        <w:rPr>
          <w:sz w:val="36"/>
          <w:szCs w:val="36"/>
        </w:rPr>
        <w:t>ª reunião (06 de maio de 2021)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Aprovação da ata anterior;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Comentário sobre os ofícios enviados e recebidos:</w:t>
      </w:r>
    </w:p>
    <w:p>
      <w:pPr>
        <w:pStyle w:val="Normal"/>
        <w:numPr>
          <w:ilvl w:val="1"/>
          <w:numId w:val="1"/>
        </w:numPr>
        <w:spacing w:lineRule="auto" w:line="240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Conselho Estadual e Denúncias.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Comissão de Visitas e Cadastramento de ILPs. Sr Luiz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Tesouraria. D. Nilcea.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Editais do Esporte e Projeto Inclusão Digital. Sra Edileine e Sr Sérgio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Deliberação de Compras. Discriminação técnica de cada produto a ser comprado.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Sede para o CMPI. Clube do Idoso.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Conferência Municipal da Pessoa Idosa de Sorocaba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Coordenadoria do Idoso de Sorocaba. Sra Janaína.</w:t>
      </w:r>
    </w:p>
    <w:p>
      <w:pPr>
        <w:pStyle w:val="Normal"/>
        <w:numPr>
          <w:ilvl w:val="0"/>
          <w:numId w:val="1"/>
        </w:numPr>
        <w:spacing w:lineRule="auto" w:line="240" w:before="0" w:after="0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Confirmação da aprovação anterior de mudança de nomenclatura para Conselho Municipal da Pessoa Idosa de Sorocaba.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textAlignment w:val="baseline"/>
        <w:rPr>
          <w:rFonts w:ascii="Calibri Light" w:hAnsi="Calibri Light" w:eastAsia="Times New Roman" w:cs="Calibri Light" w:asciiTheme="majorHAnsi" w:cstheme="majorHAnsi" w:hAnsiTheme="majorHAnsi"/>
          <w:color w:val="000000"/>
          <w:sz w:val="28"/>
          <w:szCs w:val="28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8"/>
          <w:szCs w:val="28"/>
        </w:rPr>
        <w:t>Outros.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160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49d7"/>
    <w:pPr>
      <w:widowControl/>
      <w:bidi w:val="0"/>
      <w:spacing w:lineRule="auto" w:line="259" w:before="0" w:after="16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LibreOffice/7.2.0.4$Windows_x86 LibreOffice_project/9a9c6381e3f7a62afc1329bd359cc48accb6435b</Application>
  <AppVersion>15.0000</AppVersion>
  <Pages>1</Pages>
  <Words>108</Words>
  <Characters>544</Characters>
  <CharactersWithSpaces>627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2021-05-05T15:37:00Z</dcterms:created>
  <dc:creator>Renata Marins</dc:creator>
  <dc:description/>
  <dc:language>pt-BR</dc:language>
  <cp:lastModifiedBy/>
  <cp:lastPrinted>2021-12-10T12:19:32Z</cp:lastPrinted>
  <dcterms:modified xsi:type="dcterms:W3CDTF">2021-12-10T12:19:39Z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